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459B" w:rsidRPr="00CB0F7D" w:rsidRDefault="00CB0F7D">
      <w:pPr>
        <w:pStyle w:val="PlainText1"/>
        <w:rPr>
          <w:rFonts w:ascii="仿宋" w:eastAsia="仿宋" w:hAnsi="仿宋" w:cs="微软雅黑"/>
          <w:sz w:val="32"/>
          <w:szCs w:val="32"/>
        </w:rPr>
      </w:pPr>
      <w:r w:rsidRPr="00CB0F7D">
        <w:rPr>
          <w:rFonts w:ascii="仿宋" w:eastAsia="仿宋" w:hAnsi="仿宋" w:cs="微软雅黑" w:hint="eastAsia"/>
          <w:sz w:val="32"/>
          <w:szCs w:val="32"/>
        </w:rPr>
        <w:t>附件</w:t>
      </w:r>
      <w:r w:rsidRPr="00CB0F7D">
        <w:rPr>
          <w:rFonts w:ascii="仿宋" w:eastAsia="仿宋" w:hAnsi="仿宋" w:cs="微软雅黑"/>
          <w:sz w:val="32"/>
          <w:szCs w:val="32"/>
        </w:rPr>
        <w:t>：</w:t>
      </w:r>
    </w:p>
    <w:p w:rsidR="0042459B" w:rsidRDefault="0042459B">
      <w:pPr>
        <w:pStyle w:val="PlainText1"/>
        <w:rPr>
          <w:rFonts w:ascii="Times New Roman" w:eastAsia="仿宋_GB2312" w:hAnsi="Times New Roman"/>
          <w:sz w:val="28"/>
          <w:szCs w:val="24"/>
        </w:rPr>
      </w:pPr>
    </w:p>
    <w:p w:rsidR="0042459B" w:rsidRDefault="0042459B">
      <w:pPr>
        <w:pStyle w:val="PlainText1"/>
        <w:rPr>
          <w:rFonts w:ascii="Times New Roman" w:eastAsia="仿宋_GB2312" w:hAnsi="Times New Roman"/>
          <w:sz w:val="28"/>
          <w:szCs w:val="24"/>
        </w:rPr>
      </w:pPr>
    </w:p>
    <w:p w:rsidR="0042459B" w:rsidRDefault="0042459B">
      <w:pPr>
        <w:pStyle w:val="PlainText1"/>
        <w:rPr>
          <w:rFonts w:ascii="Times New Roman" w:eastAsia="仿宋_GB2312" w:hAnsi="Times New Roman"/>
          <w:sz w:val="28"/>
          <w:szCs w:val="24"/>
        </w:rPr>
      </w:pPr>
    </w:p>
    <w:p w:rsidR="0042459B" w:rsidRDefault="0042459B">
      <w:pPr>
        <w:pStyle w:val="PlainText1"/>
        <w:rPr>
          <w:rFonts w:ascii="Times New Roman" w:eastAsia="仿宋_GB2312" w:hAnsi="Times New Roman"/>
          <w:sz w:val="28"/>
          <w:szCs w:val="24"/>
        </w:rPr>
      </w:pPr>
    </w:p>
    <w:p w:rsidR="0042459B" w:rsidRDefault="0042459B">
      <w:pPr>
        <w:pStyle w:val="PlainText1"/>
        <w:rPr>
          <w:rFonts w:ascii="Times New Roman" w:eastAsia="仿宋_GB2312" w:hAnsi="Times New Roman"/>
          <w:sz w:val="28"/>
          <w:szCs w:val="24"/>
        </w:rPr>
      </w:pPr>
    </w:p>
    <w:p w:rsidR="0042459B" w:rsidRDefault="00CB0F7D">
      <w:pPr>
        <w:spacing w:before="240"/>
        <w:jc w:val="center"/>
        <w:rPr>
          <w:rFonts w:eastAsia="方正小标宋_GBK" w:cs="Times New Roman"/>
          <w:snapToGrid w:val="0"/>
          <w:sz w:val="60"/>
          <w:szCs w:val="60"/>
        </w:rPr>
      </w:pPr>
      <w:r>
        <w:rPr>
          <w:rFonts w:eastAsia="方正小标宋_GBK" w:cs="Times New Roman"/>
          <w:snapToGrid w:val="0"/>
          <w:sz w:val="60"/>
          <w:szCs w:val="60"/>
        </w:rPr>
        <w:t>赣榆区</w:t>
      </w:r>
      <w:r>
        <w:rPr>
          <w:rFonts w:eastAsia="方正小标宋_GBK" w:cs="Times New Roman"/>
          <w:snapToGrid w:val="0"/>
          <w:sz w:val="60"/>
          <w:szCs w:val="60"/>
        </w:rPr>
        <w:t>2023</w:t>
      </w:r>
      <w:r>
        <w:rPr>
          <w:rFonts w:eastAsia="方正小标宋_GBK" w:cs="Times New Roman"/>
          <w:snapToGrid w:val="0"/>
          <w:sz w:val="60"/>
          <w:szCs w:val="60"/>
        </w:rPr>
        <w:t>年度</w:t>
      </w:r>
      <w:r>
        <w:rPr>
          <w:rFonts w:eastAsia="方正小标宋_GBK" w:cs="Times New Roman"/>
          <w:snapToGrid w:val="0"/>
          <w:sz w:val="60"/>
          <w:szCs w:val="60"/>
        </w:rPr>
        <w:t>“</w:t>
      </w:r>
      <w:r>
        <w:rPr>
          <w:rFonts w:eastAsia="方正小标宋_GBK" w:cs="Times New Roman"/>
          <w:snapToGrid w:val="0"/>
          <w:sz w:val="60"/>
          <w:szCs w:val="60"/>
        </w:rPr>
        <w:t>双随机、一公开</w:t>
      </w:r>
      <w:r>
        <w:rPr>
          <w:rFonts w:eastAsia="方正小标宋_GBK" w:cs="Times New Roman"/>
          <w:snapToGrid w:val="0"/>
          <w:sz w:val="60"/>
          <w:szCs w:val="60"/>
        </w:rPr>
        <w:t>”</w:t>
      </w:r>
      <w:r>
        <w:rPr>
          <w:rFonts w:eastAsia="方正小标宋_GBK" w:cs="Times New Roman"/>
          <w:snapToGrid w:val="0"/>
          <w:sz w:val="60"/>
          <w:szCs w:val="60"/>
        </w:rPr>
        <w:t>监管计划</w:t>
      </w:r>
    </w:p>
    <w:p w:rsidR="0042459B" w:rsidRDefault="0042459B">
      <w:pPr>
        <w:spacing w:before="240"/>
        <w:jc w:val="center"/>
        <w:rPr>
          <w:rFonts w:eastAsia="方正小标宋_GBK" w:cs="Times New Roman"/>
          <w:color w:val="000000"/>
          <w:sz w:val="44"/>
          <w:szCs w:val="44"/>
        </w:rPr>
      </w:pPr>
    </w:p>
    <w:p w:rsidR="0042459B" w:rsidRDefault="0042459B">
      <w:pPr>
        <w:spacing w:before="240"/>
        <w:jc w:val="center"/>
        <w:rPr>
          <w:rFonts w:eastAsia="方正小标宋_GBK" w:cs="Times New Roman"/>
          <w:color w:val="000000"/>
          <w:sz w:val="44"/>
          <w:szCs w:val="44"/>
        </w:rPr>
      </w:pPr>
    </w:p>
    <w:p w:rsidR="0042459B" w:rsidRDefault="0042459B">
      <w:pPr>
        <w:pStyle w:val="PlainText1"/>
      </w:pPr>
    </w:p>
    <w:p w:rsidR="0042459B" w:rsidRDefault="0042459B">
      <w:pPr>
        <w:spacing w:before="240"/>
        <w:jc w:val="center"/>
        <w:rPr>
          <w:rFonts w:eastAsia="方正小标宋_GBK" w:cs="Times New Roman"/>
          <w:color w:val="000000"/>
          <w:sz w:val="44"/>
          <w:szCs w:val="44"/>
        </w:rPr>
      </w:pPr>
    </w:p>
    <w:p w:rsidR="0042459B" w:rsidRDefault="0042459B">
      <w:pPr>
        <w:spacing w:before="240"/>
        <w:jc w:val="center"/>
        <w:rPr>
          <w:rFonts w:eastAsia="方正小标宋_GBK" w:cs="Times New Roman"/>
          <w:color w:val="000000"/>
          <w:sz w:val="44"/>
          <w:szCs w:val="44"/>
        </w:rPr>
      </w:pPr>
    </w:p>
    <w:p w:rsidR="0042459B" w:rsidRDefault="00CB0F7D">
      <w:pPr>
        <w:widowControl/>
        <w:jc w:val="center"/>
        <w:rPr>
          <w:rFonts w:eastAsia="方正小标宋_GBK" w:cs="Times New Roman"/>
          <w:kern w:val="0"/>
          <w:sz w:val="36"/>
          <w:szCs w:val="36"/>
        </w:rPr>
      </w:pPr>
      <w:r>
        <w:rPr>
          <w:rFonts w:eastAsia="方正小标宋_GBK" w:cs="Times New Roman"/>
          <w:kern w:val="0"/>
          <w:sz w:val="36"/>
          <w:szCs w:val="36"/>
          <w:u w:val="single"/>
        </w:rPr>
        <w:lastRenderedPageBreak/>
        <w:t>区气象局</w:t>
      </w:r>
      <w:r>
        <w:rPr>
          <w:rFonts w:eastAsia="方正小标宋_GBK" w:cs="Times New Roman"/>
          <w:kern w:val="0"/>
          <w:sz w:val="36"/>
          <w:szCs w:val="36"/>
          <w:u w:val="single"/>
        </w:rPr>
        <w:t xml:space="preserve"> </w:t>
      </w:r>
      <w:r>
        <w:rPr>
          <w:rFonts w:eastAsia="方正小标宋_GBK" w:cs="Times New Roman"/>
          <w:kern w:val="0"/>
          <w:sz w:val="36"/>
          <w:szCs w:val="36"/>
        </w:rPr>
        <w:t>随机抽查计划</w:t>
      </w:r>
    </w:p>
    <w:tbl>
      <w:tblPr>
        <w:tblStyle w:val="a8"/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703"/>
        <w:gridCol w:w="1298"/>
        <w:gridCol w:w="1298"/>
        <w:gridCol w:w="1298"/>
        <w:gridCol w:w="1298"/>
        <w:gridCol w:w="1298"/>
        <w:gridCol w:w="1298"/>
        <w:gridCol w:w="1298"/>
        <w:gridCol w:w="1298"/>
        <w:gridCol w:w="1298"/>
      </w:tblGrid>
      <w:tr w:rsidR="0042459B" w:rsidTr="00CB0F7D">
        <w:tc>
          <w:tcPr>
            <w:tcW w:w="703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序号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任务名称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检查事项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检查对象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检查方式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抽取比例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抽取数量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检查频次</w:t>
            </w:r>
          </w:p>
        </w:tc>
        <w:tc>
          <w:tcPr>
            <w:tcW w:w="1298" w:type="dxa"/>
            <w:tcBorders>
              <w:right w:val="single" w:sz="4" w:space="0" w:color="auto"/>
            </w:tcBorders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检查层级</w:t>
            </w:r>
          </w:p>
        </w:tc>
        <w:tc>
          <w:tcPr>
            <w:tcW w:w="1298" w:type="dxa"/>
            <w:tcBorders>
              <w:left w:val="single" w:sz="4" w:space="0" w:color="auto"/>
            </w:tcBorders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责任处室</w:t>
            </w:r>
          </w:p>
        </w:tc>
      </w:tr>
      <w:tr w:rsidR="0042459B" w:rsidTr="00CB0F7D">
        <w:tc>
          <w:tcPr>
            <w:tcW w:w="703" w:type="dxa"/>
            <w:vAlign w:val="center"/>
          </w:tcPr>
          <w:p w:rsidR="0042459B" w:rsidRDefault="00CB0F7D">
            <w:pPr>
              <w:pStyle w:val="a3"/>
              <w:spacing w:line="3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气候可行性论证活动双随机抽查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对气候可行性论证活动的行政检查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气候可行性论证机构；项目建设单位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现场检查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5%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不少于</w:t>
            </w: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  <w:r>
              <w:rPr>
                <w:rFonts w:eastAsia="方正仿宋_GBK" w:cs="Times New Roman"/>
                <w:snapToGrid w:val="0"/>
                <w:sz w:val="24"/>
              </w:rPr>
              <w:t>次</w:t>
            </w:r>
            <w:r>
              <w:rPr>
                <w:rFonts w:eastAsia="方正仿宋_GBK" w:cs="Times New Roman"/>
                <w:snapToGrid w:val="0"/>
                <w:sz w:val="24"/>
              </w:rPr>
              <w:t>/</w:t>
            </w:r>
            <w:r>
              <w:rPr>
                <w:rFonts w:eastAsia="方正仿宋_GBK" w:cs="Times New Roman"/>
                <w:snapToGrid w:val="0"/>
                <w:sz w:val="24"/>
              </w:rPr>
              <w:t>年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区级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防灾减灾科</w:t>
            </w:r>
          </w:p>
        </w:tc>
      </w:tr>
      <w:tr w:rsidR="0042459B" w:rsidTr="00CB0F7D">
        <w:tc>
          <w:tcPr>
            <w:tcW w:w="703" w:type="dxa"/>
            <w:vAlign w:val="center"/>
          </w:tcPr>
          <w:p w:rsidR="0042459B" w:rsidRDefault="00CB0F7D">
            <w:pPr>
              <w:pStyle w:val="a3"/>
              <w:spacing w:line="3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2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气象信息服务单位双随机抽查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对气象信息服务单位的行政检查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气象信息服务单位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网络检查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5%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不少于</w:t>
            </w: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  <w:r>
              <w:rPr>
                <w:rFonts w:eastAsia="方正仿宋_GBK" w:cs="Times New Roman"/>
                <w:snapToGrid w:val="0"/>
                <w:sz w:val="24"/>
              </w:rPr>
              <w:t>次</w:t>
            </w:r>
            <w:r>
              <w:rPr>
                <w:rFonts w:eastAsia="方正仿宋_GBK" w:cs="Times New Roman"/>
                <w:snapToGrid w:val="0"/>
                <w:sz w:val="24"/>
              </w:rPr>
              <w:t>/</w:t>
            </w:r>
            <w:r>
              <w:rPr>
                <w:rFonts w:eastAsia="方正仿宋_GBK" w:cs="Times New Roman"/>
                <w:snapToGrid w:val="0"/>
                <w:sz w:val="24"/>
              </w:rPr>
              <w:t>年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区级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防灾减灾科</w:t>
            </w:r>
          </w:p>
        </w:tc>
      </w:tr>
      <w:tr w:rsidR="0042459B" w:rsidTr="00CB0F7D">
        <w:tc>
          <w:tcPr>
            <w:tcW w:w="703" w:type="dxa"/>
            <w:vAlign w:val="center"/>
          </w:tcPr>
          <w:p w:rsidR="0042459B" w:rsidRDefault="00CB0F7D">
            <w:pPr>
              <w:pStyle w:val="a3"/>
              <w:spacing w:line="3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3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气象资料使用情况双随机抽查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对气象资料使用的行政检查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气象资料使用者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现场检查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5%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不少于</w:t>
            </w: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  <w:r>
              <w:rPr>
                <w:rFonts w:eastAsia="方正仿宋_GBK" w:cs="Times New Roman"/>
                <w:snapToGrid w:val="0"/>
                <w:sz w:val="24"/>
              </w:rPr>
              <w:t>次</w:t>
            </w:r>
            <w:r>
              <w:rPr>
                <w:rFonts w:eastAsia="方正仿宋_GBK" w:cs="Times New Roman"/>
                <w:snapToGrid w:val="0"/>
                <w:sz w:val="24"/>
              </w:rPr>
              <w:t>/</w:t>
            </w:r>
            <w:r>
              <w:rPr>
                <w:rFonts w:eastAsia="方正仿宋_GBK" w:cs="Times New Roman"/>
                <w:snapToGrid w:val="0"/>
                <w:sz w:val="24"/>
              </w:rPr>
              <w:t>年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区级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防灾减灾科</w:t>
            </w:r>
          </w:p>
        </w:tc>
      </w:tr>
      <w:tr w:rsidR="0042459B" w:rsidTr="00CB0F7D">
        <w:tc>
          <w:tcPr>
            <w:tcW w:w="703" w:type="dxa"/>
            <w:vAlign w:val="center"/>
          </w:tcPr>
          <w:p w:rsidR="0042459B" w:rsidRDefault="00CB0F7D">
            <w:pPr>
              <w:pStyle w:val="a3"/>
              <w:spacing w:line="3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4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人工影响天气作业工作双随机抽查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对人工影响天气工作的行政检查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从事人工影响天气作业单位和设备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现场检查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5%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不少于</w:t>
            </w: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  <w:r>
              <w:rPr>
                <w:rFonts w:eastAsia="方正仿宋_GBK" w:cs="Times New Roman"/>
                <w:snapToGrid w:val="0"/>
                <w:sz w:val="24"/>
              </w:rPr>
              <w:t>次</w:t>
            </w:r>
            <w:r>
              <w:rPr>
                <w:rFonts w:eastAsia="方正仿宋_GBK" w:cs="Times New Roman"/>
                <w:snapToGrid w:val="0"/>
                <w:sz w:val="24"/>
              </w:rPr>
              <w:t>/</w:t>
            </w:r>
            <w:r>
              <w:rPr>
                <w:rFonts w:eastAsia="方正仿宋_GBK" w:cs="Times New Roman"/>
                <w:snapToGrid w:val="0"/>
                <w:sz w:val="24"/>
              </w:rPr>
              <w:t>年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区级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防灾减灾科</w:t>
            </w:r>
          </w:p>
        </w:tc>
      </w:tr>
    </w:tbl>
    <w:p w:rsidR="0042459B" w:rsidRDefault="0042459B">
      <w:pPr>
        <w:widowControl/>
        <w:jc w:val="center"/>
        <w:rPr>
          <w:rFonts w:eastAsia="楷体" w:cs="Times New Roman"/>
          <w:b/>
          <w:bCs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楷体" w:cs="Times New Roman"/>
          <w:b/>
          <w:bCs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楷体" w:cs="Times New Roman"/>
          <w:b/>
          <w:bCs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楷体" w:cs="Times New Roman"/>
          <w:b/>
          <w:bCs/>
          <w:kern w:val="0"/>
          <w:sz w:val="36"/>
          <w:szCs w:val="36"/>
          <w:u w:val="single"/>
        </w:rPr>
      </w:pPr>
    </w:p>
    <w:p w:rsidR="0042459B" w:rsidRDefault="00CB0F7D">
      <w:pPr>
        <w:widowControl/>
        <w:jc w:val="center"/>
        <w:rPr>
          <w:rFonts w:eastAsia="方正小标宋_GBK" w:cs="Times New Roman"/>
          <w:kern w:val="0"/>
          <w:sz w:val="36"/>
          <w:szCs w:val="36"/>
        </w:rPr>
      </w:pPr>
      <w:r>
        <w:rPr>
          <w:rFonts w:eastAsia="方正小标宋_GBK" w:cs="Times New Roman"/>
          <w:kern w:val="0"/>
          <w:sz w:val="36"/>
          <w:szCs w:val="36"/>
          <w:u w:val="single"/>
        </w:rPr>
        <w:lastRenderedPageBreak/>
        <w:t>区发改委</w:t>
      </w:r>
      <w:r>
        <w:rPr>
          <w:rFonts w:eastAsia="方正小标宋_GBK" w:cs="Times New Roman"/>
          <w:kern w:val="0"/>
          <w:sz w:val="36"/>
          <w:szCs w:val="36"/>
          <w:u w:val="single"/>
        </w:rPr>
        <w:t xml:space="preserve"> </w:t>
      </w:r>
      <w:r>
        <w:rPr>
          <w:rFonts w:eastAsia="方正小标宋_GBK" w:cs="Times New Roman"/>
          <w:kern w:val="0"/>
          <w:sz w:val="36"/>
          <w:szCs w:val="36"/>
        </w:rPr>
        <w:t xml:space="preserve"> </w:t>
      </w:r>
      <w:r>
        <w:rPr>
          <w:rFonts w:eastAsia="方正小标宋_GBK" w:cs="Times New Roman"/>
          <w:kern w:val="0"/>
          <w:sz w:val="36"/>
          <w:szCs w:val="36"/>
        </w:rPr>
        <w:t>随机抽查计划</w:t>
      </w:r>
    </w:p>
    <w:tbl>
      <w:tblPr>
        <w:tblStyle w:val="a8"/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703"/>
        <w:gridCol w:w="1298"/>
        <w:gridCol w:w="1298"/>
        <w:gridCol w:w="1298"/>
        <w:gridCol w:w="1298"/>
        <w:gridCol w:w="1298"/>
        <w:gridCol w:w="1298"/>
        <w:gridCol w:w="1298"/>
        <w:gridCol w:w="1298"/>
        <w:gridCol w:w="1298"/>
      </w:tblGrid>
      <w:tr w:rsidR="0042459B" w:rsidTr="00CB0F7D">
        <w:tc>
          <w:tcPr>
            <w:tcW w:w="703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序号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任务名称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检查事项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检查对象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检查方式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抽取比例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抽取数量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检查频次</w:t>
            </w:r>
          </w:p>
        </w:tc>
        <w:tc>
          <w:tcPr>
            <w:tcW w:w="1298" w:type="dxa"/>
            <w:tcBorders>
              <w:right w:val="single" w:sz="4" w:space="0" w:color="auto"/>
            </w:tcBorders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检查层级</w:t>
            </w:r>
          </w:p>
        </w:tc>
        <w:tc>
          <w:tcPr>
            <w:tcW w:w="1298" w:type="dxa"/>
            <w:tcBorders>
              <w:left w:val="single" w:sz="4" w:space="0" w:color="auto"/>
            </w:tcBorders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责任处室</w:t>
            </w:r>
          </w:p>
        </w:tc>
      </w:tr>
      <w:tr w:rsidR="0042459B" w:rsidTr="00CB0F7D">
        <w:tc>
          <w:tcPr>
            <w:tcW w:w="703" w:type="dxa"/>
            <w:vAlign w:val="center"/>
          </w:tcPr>
          <w:p w:rsidR="0042459B" w:rsidRDefault="00CB0F7D">
            <w:pPr>
              <w:pStyle w:val="a3"/>
              <w:spacing w:line="3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对</w:t>
            </w:r>
            <w:r>
              <w:rPr>
                <w:rFonts w:eastAsia="方正仿宋_GBK" w:cs="Times New Roman"/>
                <w:snapToGrid w:val="0"/>
                <w:sz w:val="24"/>
              </w:rPr>
              <w:t>2019-2022</w:t>
            </w:r>
            <w:r>
              <w:rPr>
                <w:rFonts w:eastAsia="方正仿宋_GBK" w:cs="Times New Roman"/>
                <w:snapToGrid w:val="0"/>
                <w:sz w:val="24"/>
              </w:rPr>
              <w:t>年获得投资补助、贷款贴息、切块支持的项目的专项资金使用情况检查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对现代服务业发展专项资金项目专项资金使用情况的行政检查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2019-2022</w:t>
            </w:r>
            <w:r>
              <w:rPr>
                <w:rFonts w:eastAsia="方正仿宋_GBK" w:cs="Times New Roman"/>
                <w:snapToGrid w:val="0"/>
                <w:sz w:val="24"/>
              </w:rPr>
              <w:t>年获得投资补助、贷款贴息、切块支持的项目企业（单位）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现场检查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50%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2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  <w:r>
              <w:rPr>
                <w:rFonts w:eastAsia="方正仿宋_GBK" w:cs="Times New Roman"/>
                <w:snapToGrid w:val="0"/>
                <w:sz w:val="24"/>
              </w:rPr>
              <w:t>次</w:t>
            </w:r>
            <w:r>
              <w:rPr>
                <w:rFonts w:eastAsia="方正仿宋_GBK" w:cs="Times New Roman"/>
                <w:snapToGrid w:val="0"/>
                <w:sz w:val="24"/>
              </w:rPr>
              <w:t>/</w:t>
            </w:r>
            <w:r>
              <w:rPr>
                <w:rFonts w:eastAsia="方正仿宋_GBK" w:cs="Times New Roman"/>
                <w:snapToGrid w:val="0"/>
                <w:sz w:val="24"/>
              </w:rPr>
              <w:t>年</w:t>
            </w:r>
          </w:p>
        </w:tc>
        <w:tc>
          <w:tcPr>
            <w:tcW w:w="1298" w:type="dxa"/>
            <w:tcBorders>
              <w:right w:val="single" w:sz="4" w:space="0" w:color="auto"/>
            </w:tcBorders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区级</w:t>
            </w:r>
          </w:p>
        </w:tc>
        <w:tc>
          <w:tcPr>
            <w:tcW w:w="1298" w:type="dxa"/>
            <w:tcBorders>
              <w:left w:val="single" w:sz="4" w:space="0" w:color="auto"/>
            </w:tcBorders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服务业科</w:t>
            </w:r>
          </w:p>
        </w:tc>
      </w:tr>
    </w:tbl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CB0F7D">
      <w:pPr>
        <w:widowControl/>
        <w:jc w:val="center"/>
        <w:rPr>
          <w:rFonts w:eastAsia="方正小标宋_GBK" w:cs="Times New Roman"/>
          <w:kern w:val="0"/>
          <w:sz w:val="36"/>
          <w:szCs w:val="36"/>
        </w:rPr>
      </w:pPr>
      <w:r>
        <w:rPr>
          <w:rFonts w:eastAsia="方正小标宋_GBK" w:cs="Times New Roman"/>
          <w:kern w:val="0"/>
          <w:sz w:val="36"/>
          <w:szCs w:val="36"/>
          <w:u w:val="single"/>
        </w:rPr>
        <w:lastRenderedPageBreak/>
        <w:t>区自然资源和规划局</w:t>
      </w:r>
      <w:r>
        <w:rPr>
          <w:rFonts w:eastAsia="方正小标宋_GBK" w:cs="Times New Roman"/>
          <w:kern w:val="0"/>
          <w:sz w:val="36"/>
          <w:szCs w:val="36"/>
        </w:rPr>
        <w:t>随机抽查计划</w:t>
      </w:r>
    </w:p>
    <w:tbl>
      <w:tblPr>
        <w:tblStyle w:val="a8"/>
        <w:tblW w:w="0" w:type="auto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703"/>
        <w:gridCol w:w="1298"/>
        <w:gridCol w:w="1298"/>
        <w:gridCol w:w="1298"/>
        <w:gridCol w:w="1298"/>
        <w:gridCol w:w="1298"/>
        <w:gridCol w:w="1298"/>
        <w:gridCol w:w="1298"/>
        <w:gridCol w:w="1298"/>
        <w:gridCol w:w="1298"/>
      </w:tblGrid>
      <w:tr w:rsidR="0042459B" w:rsidTr="00CB0F7D">
        <w:trPr>
          <w:jc w:val="center"/>
        </w:trPr>
        <w:tc>
          <w:tcPr>
            <w:tcW w:w="703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序号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任务名称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检查事项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检查对象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检查方式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抽取比例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抽取数量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检查频次</w:t>
            </w:r>
          </w:p>
        </w:tc>
        <w:tc>
          <w:tcPr>
            <w:tcW w:w="1298" w:type="dxa"/>
            <w:tcBorders>
              <w:right w:val="single" w:sz="6" w:space="0" w:color="auto"/>
            </w:tcBorders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检查层级</w:t>
            </w:r>
          </w:p>
        </w:tc>
        <w:tc>
          <w:tcPr>
            <w:tcW w:w="1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责任处室</w:t>
            </w:r>
          </w:p>
        </w:tc>
      </w:tr>
      <w:tr w:rsidR="0042459B" w:rsidTr="00CB0F7D">
        <w:trPr>
          <w:jc w:val="center"/>
        </w:trPr>
        <w:tc>
          <w:tcPr>
            <w:tcW w:w="703" w:type="dxa"/>
            <w:vAlign w:val="center"/>
          </w:tcPr>
          <w:p w:rsidR="0042459B" w:rsidRDefault="00CB0F7D">
            <w:pPr>
              <w:pStyle w:val="a3"/>
              <w:spacing w:line="3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2023</w:t>
            </w:r>
            <w:r>
              <w:rPr>
                <w:rFonts w:eastAsia="方正仿宋_GBK" w:cs="Times New Roman"/>
                <w:snapToGrid w:val="0"/>
                <w:sz w:val="24"/>
              </w:rPr>
              <w:t>年对区海域使用情况的行政检查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对海域使用情况的行政检查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公民、法人或其他组织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现场检查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1%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2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2</w:t>
            </w:r>
            <w:r>
              <w:rPr>
                <w:rFonts w:eastAsia="方正仿宋_GBK" w:cs="Times New Roman"/>
                <w:snapToGrid w:val="0"/>
                <w:sz w:val="24"/>
              </w:rPr>
              <w:t>次</w:t>
            </w:r>
            <w:r>
              <w:rPr>
                <w:rFonts w:eastAsia="方正仿宋_GBK" w:cs="Times New Roman"/>
                <w:snapToGrid w:val="0"/>
                <w:sz w:val="24"/>
              </w:rPr>
              <w:t>/</w:t>
            </w:r>
            <w:r>
              <w:rPr>
                <w:rFonts w:eastAsia="方正仿宋_GBK" w:cs="Times New Roman"/>
                <w:snapToGrid w:val="0"/>
                <w:sz w:val="24"/>
              </w:rPr>
              <w:t>年</w:t>
            </w:r>
          </w:p>
        </w:tc>
        <w:tc>
          <w:tcPr>
            <w:tcW w:w="1298" w:type="dxa"/>
            <w:tcBorders>
              <w:right w:val="single" w:sz="6" w:space="0" w:color="auto"/>
            </w:tcBorders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区级</w:t>
            </w:r>
          </w:p>
        </w:tc>
        <w:tc>
          <w:tcPr>
            <w:tcW w:w="1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区资源局海域海岛科、执法监察大队、动管中心</w:t>
            </w:r>
          </w:p>
        </w:tc>
      </w:tr>
      <w:tr w:rsidR="0042459B" w:rsidTr="00CB0F7D">
        <w:trPr>
          <w:jc w:val="center"/>
        </w:trPr>
        <w:tc>
          <w:tcPr>
            <w:tcW w:w="703" w:type="dxa"/>
            <w:vAlign w:val="center"/>
          </w:tcPr>
          <w:p w:rsidR="0042459B" w:rsidRDefault="00CB0F7D">
            <w:pPr>
              <w:pStyle w:val="a3"/>
              <w:spacing w:line="3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2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2023</w:t>
            </w:r>
            <w:r>
              <w:rPr>
                <w:rFonts w:eastAsia="方正仿宋_GBK" w:cs="Times New Roman"/>
                <w:snapToGrid w:val="0"/>
                <w:sz w:val="24"/>
              </w:rPr>
              <w:t>年对区卫星导航定位基准站的行政检查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对备案和运行服务情况的行政检查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卫星导航定位基准站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现场检查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100%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  <w:r>
              <w:rPr>
                <w:rFonts w:eastAsia="方正仿宋_GBK" w:cs="Times New Roman"/>
                <w:snapToGrid w:val="0"/>
                <w:sz w:val="24"/>
              </w:rPr>
              <w:t>次</w:t>
            </w:r>
            <w:r>
              <w:rPr>
                <w:rFonts w:eastAsia="方正仿宋_GBK" w:cs="Times New Roman"/>
                <w:snapToGrid w:val="0"/>
                <w:sz w:val="24"/>
              </w:rPr>
              <w:t>/</w:t>
            </w:r>
            <w:r>
              <w:rPr>
                <w:rFonts w:eastAsia="方正仿宋_GBK" w:cs="Times New Roman"/>
                <w:snapToGrid w:val="0"/>
                <w:sz w:val="24"/>
              </w:rPr>
              <w:t>年</w:t>
            </w:r>
          </w:p>
        </w:tc>
        <w:tc>
          <w:tcPr>
            <w:tcW w:w="1298" w:type="dxa"/>
            <w:tcBorders>
              <w:right w:val="single" w:sz="6" w:space="0" w:color="auto"/>
            </w:tcBorders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区级</w:t>
            </w:r>
          </w:p>
        </w:tc>
        <w:tc>
          <w:tcPr>
            <w:tcW w:w="1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区资源局空间规划科</w:t>
            </w:r>
          </w:p>
        </w:tc>
      </w:tr>
    </w:tbl>
    <w:p w:rsidR="0042459B" w:rsidRDefault="0042459B">
      <w:pPr>
        <w:widowControl/>
        <w:jc w:val="center"/>
        <w:rPr>
          <w:rFonts w:eastAsia="楷体" w:cs="Times New Roman"/>
          <w:b/>
          <w:bCs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 w:rsidP="00CB0F7D">
      <w:pPr>
        <w:widowControl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CB0F7D">
      <w:pPr>
        <w:widowControl/>
        <w:jc w:val="center"/>
        <w:rPr>
          <w:rFonts w:eastAsia="方正小标宋_GBK" w:cs="Times New Roman"/>
          <w:kern w:val="0"/>
          <w:sz w:val="36"/>
          <w:szCs w:val="36"/>
        </w:rPr>
      </w:pPr>
      <w:r>
        <w:rPr>
          <w:rFonts w:eastAsia="方正小标宋_GBK" w:cs="Times New Roman"/>
          <w:kern w:val="0"/>
          <w:sz w:val="36"/>
          <w:szCs w:val="36"/>
          <w:u w:val="single"/>
        </w:rPr>
        <w:t>区应急管理局</w:t>
      </w:r>
      <w:r>
        <w:rPr>
          <w:rFonts w:eastAsia="方正小标宋_GBK" w:cs="Times New Roman"/>
          <w:kern w:val="0"/>
          <w:sz w:val="36"/>
          <w:szCs w:val="36"/>
          <w:u w:val="single"/>
        </w:rPr>
        <w:t xml:space="preserve"> </w:t>
      </w:r>
      <w:r>
        <w:rPr>
          <w:rFonts w:eastAsia="方正小标宋_GBK" w:cs="Times New Roman"/>
          <w:kern w:val="0"/>
          <w:sz w:val="36"/>
          <w:szCs w:val="36"/>
        </w:rPr>
        <w:t>随机抽查计划</w:t>
      </w:r>
    </w:p>
    <w:tbl>
      <w:tblPr>
        <w:tblStyle w:val="a8"/>
        <w:tblW w:w="5000" w:type="pct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735"/>
        <w:gridCol w:w="1359"/>
        <w:gridCol w:w="1359"/>
        <w:gridCol w:w="1359"/>
        <w:gridCol w:w="1360"/>
        <w:gridCol w:w="1360"/>
        <w:gridCol w:w="1360"/>
        <w:gridCol w:w="1360"/>
        <w:gridCol w:w="1360"/>
        <w:gridCol w:w="1360"/>
      </w:tblGrid>
      <w:tr w:rsidR="0042459B" w:rsidTr="00CB0F7D">
        <w:tc>
          <w:tcPr>
            <w:tcW w:w="703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序号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任务名称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检查事项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检查对象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检查方式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抽取比例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抽取数量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检查频次</w:t>
            </w:r>
          </w:p>
        </w:tc>
        <w:tc>
          <w:tcPr>
            <w:tcW w:w="1298" w:type="dxa"/>
            <w:tcBorders>
              <w:right w:val="single" w:sz="4" w:space="0" w:color="auto"/>
            </w:tcBorders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检查层级</w:t>
            </w:r>
          </w:p>
        </w:tc>
        <w:tc>
          <w:tcPr>
            <w:tcW w:w="1298" w:type="dxa"/>
            <w:tcBorders>
              <w:left w:val="single" w:sz="4" w:space="0" w:color="auto"/>
            </w:tcBorders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责任处室</w:t>
            </w:r>
          </w:p>
        </w:tc>
      </w:tr>
      <w:tr w:rsidR="0042459B">
        <w:tc>
          <w:tcPr>
            <w:tcW w:w="703" w:type="dxa"/>
            <w:vAlign w:val="center"/>
          </w:tcPr>
          <w:p w:rsidR="0042459B" w:rsidRDefault="00CB0F7D">
            <w:pPr>
              <w:pStyle w:val="a3"/>
              <w:spacing w:line="3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危险化学品登记情况检查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对危险化学品登记情况的行政检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危化品生产企业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现场检查、书面检查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11%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 xml:space="preserve">1 </w:t>
            </w:r>
            <w:r>
              <w:rPr>
                <w:rFonts w:eastAsia="方正仿宋_GBK" w:cs="Times New Roman"/>
                <w:snapToGrid w:val="0"/>
                <w:sz w:val="24"/>
              </w:rPr>
              <w:t>次</w:t>
            </w:r>
            <w:r>
              <w:rPr>
                <w:rFonts w:eastAsia="方正仿宋_GBK" w:cs="Times New Roman"/>
                <w:snapToGrid w:val="0"/>
                <w:sz w:val="24"/>
              </w:rPr>
              <w:t>/</w:t>
            </w:r>
            <w:r>
              <w:rPr>
                <w:rFonts w:eastAsia="方正仿宋_GBK" w:cs="Times New Roman"/>
                <w:snapToGrid w:val="0"/>
                <w:sz w:val="24"/>
              </w:rPr>
              <w:t>年</w:t>
            </w:r>
          </w:p>
        </w:tc>
        <w:tc>
          <w:tcPr>
            <w:tcW w:w="1298" w:type="dxa"/>
            <w:tcBorders>
              <w:right w:val="single" w:sz="4" w:space="0" w:color="auto"/>
            </w:tcBorders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区级</w:t>
            </w:r>
          </w:p>
        </w:tc>
        <w:tc>
          <w:tcPr>
            <w:tcW w:w="1298" w:type="dxa"/>
            <w:tcBorders>
              <w:left w:val="single" w:sz="4" w:space="0" w:color="auto"/>
            </w:tcBorders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危化科</w:t>
            </w:r>
          </w:p>
        </w:tc>
      </w:tr>
      <w:tr w:rsidR="0042459B">
        <w:tc>
          <w:tcPr>
            <w:tcW w:w="703" w:type="dxa"/>
            <w:vAlign w:val="center"/>
          </w:tcPr>
          <w:p w:rsidR="0042459B" w:rsidRDefault="00CB0F7D">
            <w:pPr>
              <w:pStyle w:val="a3"/>
              <w:spacing w:line="3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2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金属、非金属矿山企业检查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对金属非金属山露天矿山安全生产情况的行政检查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非煤矿山企业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现场检查、书面检查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100%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2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 xml:space="preserve">1 </w:t>
            </w:r>
            <w:r>
              <w:rPr>
                <w:rFonts w:eastAsia="方正仿宋_GBK" w:cs="Times New Roman"/>
                <w:snapToGrid w:val="0"/>
                <w:sz w:val="24"/>
              </w:rPr>
              <w:t>次</w:t>
            </w:r>
            <w:r>
              <w:rPr>
                <w:rFonts w:eastAsia="方正仿宋_GBK" w:cs="Times New Roman"/>
                <w:snapToGrid w:val="0"/>
                <w:sz w:val="24"/>
              </w:rPr>
              <w:t>/</w:t>
            </w:r>
            <w:r>
              <w:rPr>
                <w:rFonts w:eastAsia="方正仿宋_GBK" w:cs="Times New Roman"/>
                <w:snapToGrid w:val="0"/>
                <w:sz w:val="24"/>
              </w:rPr>
              <w:t>年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区级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基础科</w:t>
            </w:r>
          </w:p>
        </w:tc>
      </w:tr>
    </w:tbl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CB0F7D">
      <w:pPr>
        <w:widowControl/>
        <w:jc w:val="center"/>
        <w:rPr>
          <w:rFonts w:eastAsia="方正小标宋_GBK" w:cs="Times New Roman"/>
          <w:kern w:val="0"/>
          <w:sz w:val="36"/>
          <w:szCs w:val="36"/>
        </w:rPr>
      </w:pPr>
      <w:r>
        <w:rPr>
          <w:rFonts w:eastAsia="方正小标宋_GBK" w:cs="Times New Roman"/>
          <w:kern w:val="0"/>
          <w:sz w:val="36"/>
          <w:szCs w:val="36"/>
          <w:u w:val="single"/>
        </w:rPr>
        <w:t>区住建局</w:t>
      </w:r>
      <w:r>
        <w:rPr>
          <w:rFonts w:eastAsia="方正小标宋_GBK" w:cs="Times New Roman"/>
          <w:kern w:val="0"/>
          <w:sz w:val="36"/>
          <w:szCs w:val="36"/>
          <w:u w:val="single"/>
        </w:rPr>
        <w:t xml:space="preserve">  </w:t>
      </w:r>
      <w:r>
        <w:rPr>
          <w:rFonts w:eastAsia="方正小标宋_GBK" w:cs="Times New Roman"/>
          <w:kern w:val="0"/>
          <w:sz w:val="36"/>
          <w:szCs w:val="36"/>
        </w:rPr>
        <w:t>随机抽查计划</w:t>
      </w:r>
    </w:p>
    <w:tbl>
      <w:tblPr>
        <w:tblStyle w:val="a8"/>
        <w:tblW w:w="5000" w:type="pct"/>
        <w:tblBorders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735"/>
        <w:gridCol w:w="1359"/>
        <w:gridCol w:w="1359"/>
        <w:gridCol w:w="1359"/>
        <w:gridCol w:w="1360"/>
        <w:gridCol w:w="1360"/>
        <w:gridCol w:w="1360"/>
        <w:gridCol w:w="1360"/>
        <w:gridCol w:w="1360"/>
        <w:gridCol w:w="1360"/>
      </w:tblGrid>
      <w:tr w:rsidR="0042459B">
        <w:trPr>
          <w:trHeight w:val="23"/>
        </w:trPr>
        <w:tc>
          <w:tcPr>
            <w:tcW w:w="70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序号</w:t>
            </w:r>
          </w:p>
        </w:tc>
        <w:tc>
          <w:tcPr>
            <w:tcW w:w="12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任务名称</w:t>
            </w:r>
          </w:p>
        </w:tc>
        <w:tc>
          <w:tcPr>
            <w:tcW w:w="12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检查事项</w:t>
            </w:r>
          </w:p>
        </w:tc>
        <w:tc>
          <w:tcPr>
            <w:tcW w:w="12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检查对象</w:t>
            </w:r>
          </w:p>
        </w:tc>
        <w:tc>
          <w:tcPr>
            <w:tcW w:w="12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检查方式</w:t>
            </w:r>
          </w:p>
        </w:tc>
        <w:tc>
          <w:tcPr>
            <w:tcW w:w="12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抽取比例</w:t>
            </w:r>
          </w:p>
        </w:tc>
        <w:tc>
          <w:tcPr>
            <w:tcW w:w="12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抽取数量</w:t>
            </w:r>
          </w:p>
        </w:tc>
        <w:tc>
          <w:tcPr>
            <w:tcW w:w="12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检查频次</w:t>
            </w:r>
          </w:p>
        </w:tc>
        <w:tc>
          <w:tcPr>
            <w:tcW w:w="12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检查层级</w:t>
            </w:r>
          </w:p>
        </w:tc>
        <w:tc>
          <w:tcPr>
            <w:tcW w:w="129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责任处室</w:t>
            </w:r>
          </w:p>
        </w:tc>
      </w:tr>
      <w:tr w:rsidR="0042459B">
        <w:tc>
          <w:tcPr>
            <w:tcW w:w="7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对重大建设工程开展地震安全性评价情况的行政检查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对重大建设工程开展地震安全性评价情况的行政检查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重大工程建设单位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现场检查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100%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  <w:r>
              <w:rPr>
                <w:rFonts w:eastAsia="方正仿宋_GBK" w:cs="Times New Roman"/>
                <w:snapToGrid w:val="0"/>
                <w:sz w:val="24"/>
              </w:rPr>
              <w:t>次</w:t>
            </w:r>
            <w:r>
              <w:rPr>
                <w:rFonts w:eastAsia="方正仿宋_GBK" w:cs="Times New Roman"/>
                <w:snapToGrid w:val="0"/>
                <w:sz w:val="24"/>
              </w:rPr>
              <w:t>/</w:t>
            </w:r>
            <w:r>
              <w:rPr>
                <w:rFonts w:eastAsia="方正仿宋_GBK" w:cs="Times New Roman"/>
                <w:snapToGrid w:val="0"/>
                <w:sz w:val="24"/>
              </w:rPr>
              <w:t>年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区级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地震科</w:t>
            </w:r>
          </w:p>
        </w:tc>
      </w:tr>
      <w:tr w:rsidR="0042459B">
        <w:trPr>
          <w:trHeight w:val="1084"/>
        </w:trPr>
        <w:tc>
          <w:tcPr>
            <w:tcW w:w="7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2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砍伐城市树木检查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对砍伐城市树木的行政检查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砍伐城市树木的企业或单位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现场检查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——-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  <w:r>
              <w:rPr>
                <w:rFonts w:eastAsia="方正仿宋_GBK" w:cs="Times New Roman"/>
                <w:snapToGrid w:val="0"/>
                <w:sz w:val="24"/>
              </w:rPr>
              <w:t>次</w:t>
            </w:r>
            <w:r>
              <w:rPr>
                <w:rFonts w:eastAsia="方正仿宋_GBK" w:cs="Times New Roman"/>
                <w:snapToGrid w:val="0"/>
                <w:sz w:val="24"/>
              </w:rPr>
              <w:t>/</w:t>
            </w:r>
            <w:r>
              <w:rPr>
                <w:rFonts w:eastAsia="方正仿宋_GBK" w:cs="Times New Roman"/>
                <w:snapToGrid w:val="0"/>
                <w:sz w:val="24"/>
              </w:rPr>
              <w:t>年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区级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市政科</w:t>
            </w:r>
          </w:p>
        </w:tc>
      </w:tr>
      <w:tr w:rsidR="0042459B">
        <w:trPr>
          <w:trHeight w:val="1203"/>
        </w:trPr>
        <w:tc>
          <w:tcPr>
            <w:tcW w:w="7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3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迁移古树名木检查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对迁移古树名木的行政检查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迁移古树名木的企业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现场检查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——-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  <w:r>
              <w:rPr>
                <w:rFonts w:eastAsia="方正仿宋_GBK" w:cs="Times New Roman"/>
                <w:snapToGrid w:val="0"/>
                <w:sz w:val="24"/>
              </w:rPr>
              <w:t>次</w:t>
            </w:r>
            <w:r>
              <w:rPr>
                <w:rFonts w:eastAsia="方正仿宋_GBK" w:cs="Times New Roman"/>
                <w:snapToGrid w:val="0"/>
                <w:sz w:val="24"/>
              </w:rPr>
              <w:t>/</w:t>
            </w:r>
            <w:r>
              <w:rPr>
                <w:rFonts w:eastAsia="方正仿宋_GBK" w:cs="Times New Roman"/>
                <w:snapToGrid w:val="0"/>
                <w:sz w:val="24"/>
              </w:rPr>
              <w:t>年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区级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市政科</w:t>
            </w:r>
          </w:p>
        </w:tc>
      </w:tr>
    </w:tbl>
    <w:p w:rsidR="0042459B" w:rsidRDefault="0042459B">
      <w:pPr>
        <w:widowControl/>
        <w:jc w:val="center"/>
        <w:rPr>
          <w:rFonts w:eastAsia="黑体" w:cs="Times New Roman"/>
          <w:kern w:val="0"/>
          <w:sz w:val="24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42459B" w:rsidP="00CB0F7D">
      <w:pPr>
        <w:widowControl/>
        <w:rPr>
          <w:rFonts w:eastAsia="方正小标宋_GBK" w:cs="Times New Roman"/>
          <w:kern w:val="0"/>
          <w:sz w:val="36"/>
          <w:szCs w:val="36"/>
          <w:u w:val="single"/>
        </w:rPr>
      </w:pPr>
    </w:p>
    <w:p w:rsidR="0042459B" w:rsidRDefault="00CB0F7D">
      <w:pPr>
        <w:widowControl/>
        <w:jc w:val="center"/>
        <w:rPr>
          <w:rFonts w:eastAsia="方正小标宋_GBK" w:cs="Times New Roman"/>
          <w:kern w:val="0"/>
          <w:sz w:val="36"/>
          <w:szCs w:val="36"/>
          <w:u w:val="single"/>
        </w:rPr>
      </w:pPr>
      <w:r>
        <w:rPr>
          <w:rFonts w:eastAsia="方正小标宋_GBK" w:cs="Times New Roman"/>
          <w:kern w:val="0"/>
          <w:sz w:val="36"/>
          <w:szCs w:val="36"/>
          <w:u w:val="single"/>
        </w:rPr>
        <w:t>区农业农村局</w:t>
      </w:r>
      <w:r>
        <w:rPr>
          <w:rFonts w:eastAsia="方正小标宋_GBK" w:cs="Times New Roman"/>
          <w:kern w:val="0"/>
          <w:sz w:val="36"/>
          <w:szCs w:val="36"/>
        </w:rPr>
        <w:t xml:space="preserve"> </w:t>
      </w:r>
      <w:r>
        <w:rPr>
          <w:rFonts w:eastAsia="方正小标宋_GBK" w:cs="Times New Roman"/>
          <w:kern w:val="0"/>
          <w:sz w:val="36"/>
          <w:szCs w:val="36"/>
        </w:rPr>
        <w:t>随机抽查计划</w:t>
      </w:r>
    </w:p>
    <w:tbl>
      <w:tblPr>
        <w:tblStyle w:val="a8"/>
        <w:tblW w:w="5021" w:type="pct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740"/>
        <w:gridCol w:w="1366"/>
        <w:gridCol w:w="1365"/>
        <w:gridCol w:w="1365"/>
        <w:gridCol w:w="1365"/>
        <w:gridCol w:w="1365"/>
        <w:gridCol w:w="1365"/>
        <w:gridCol w:w="1365"/>
        <w:gridCol w:w="1365"/>
        <w:gridCol w:w="1365"/>
      </w:tblGrid>
      <w:tr w:rsidR="0042459B">
        <w:trPr>
          <w:trHeight w:val="23"/>
        </w:trPr>
        <w:tc>
          <w:tcPr>
            <w:tcW w:w="703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黑体_GBK" w:cs="Times New Roman"/>
                <w:snapToGrid w:val="0"/>
                <w:sz w:val="24"/>
                <w:szCs w:val="28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序号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黑体_GBK" w:cs="Times New Roman"/>
                <w:snapToGrid w:val="0"/>
                <w:sz w:val="24"/>
                <w:szCs w:val="28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任务名称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黑体_GBK" w:cs="Times New Roman"/>
                <w:snapToGrid w:val="0"/>
                <w:sz w:val="24"/>
                <w:szCs w:val="28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检查事项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黑体_GBK" w:cs="Times New Roman"/>
                <w:snapToGrid w:val="0"/>
                <w:sz w:val="24"/>
                <w:szCs w:val="28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检查对象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黑体_GBK" w:cs="Times New Roman"/>
                <w:snapToGrid w:val="0"/>
                <w:sz w:val="24"/>
                <w:szCs w:val="28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检查方式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黑体_GBK" w:cs="Times New Roman"/>
                <w:snapToGrid w:val="0"/>
                <w:sz w:val="24"/>
                <w:szCs w:val="28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抽取比例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黑体_GBK" w:cs="Times New Roman"/>
                <w:snapToGrid w:val="0"/>
                <w:sz w:val="24"/>
                <w:szCs w:val="28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抽取数量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黑体_GBK" w:cs="Times New Roman"/>
                <w:snapToGrid w:val="0"/>
                <w:sz w:val="24"/>
                <w:szCs w:val="28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检查频次</w:t>
            </w:r>
          </w:p>
        </w:tc>
        <w:tc>
          <w:tcPr>
            <w:tcW w:w="1298" w:type="dxa"/>
            <w:tcBorders>
              <w:right w:val="single" w:sz="4" w:space="0" w:color="auto"/>
            </w:tcBorders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黑体_GBK" w:cs="Times New Roman"/>
                <w:snapToGrid w:val="0"/>
                <w:sz w:val="24"/>
                <w:szCs w:val="28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检查层级</w:t>
            </w:r>
          </w:p>
        </w:tc>
        <w:tc>
          <w:tcPr>
            <w:tcW w:w="1298" w:type="dxa"/>
            <w:tcBorders>
              <w:left w:val="single" w:sz="4" w:space="0" w:color="auto"/>
            </w:tcBorders>
            <w:vAlign w:val="center"/>
          </w:tcPr>
          <w:p w:rsidR="0042459B" w:rsidRDefault="00CB0F7D">
            <w:pPr>
              <w:pStyle w:val="a3"/>
              <w:spacing w:line="400" w:lineRule="exact"/>
              <w:jc w:val="center"/>
              <w:rPr>
                <w:rFonts w:eastAsia="方正黑体_GBK" w:cs="Times New Roman"/>
                <w:snapToGrid w:val="0"/>
                <w:sz w:val="24"/>
                <w:szCs w:val="28"/>
              </w:rPr>
            </w:pPr>
            <w:r>
              <w:rPr>
                <w:rFonts w:eastAsia="方正黑体_GBK" w:cs="Times New Roman"/>
                <w:snapToGrid w:val="0"/>
                <w:sz w:val="24"/>
                <w:szCs w:val="28"/>
              </w:rPr>
              <w:t>责任处室</w:t>
            </w:r>
          </w:p>
        </w:tc>
      </w:tr>
      <w:tr w:rsidR="0042459B" w:rsidTr="00CB0F7D">
        <w:tc>
          <w:tcPr>
            <w:tcW w:w="703" w:type="dxa"/>
            <w:vAlign w:val="center"/>
          </w:tcPr>
          <w:p w:rsidR="0042459B" w:rsidRDefault="00CB0F7D">
            <w:pPr>
              <w:pStyle w:val="a3"/>
              <w:spacing w:line="3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动物及动物产品检疫检查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对动物及动物产品检疫合格证的行政检查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单位、行政相对人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网络检查、</w:t>
            </w:r>
          </w:p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现场检查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1%</w:t>
            </w:r>
          </w:p>
        </w:tc>
        <w:tc>
          <w:tcPr>
            <w:tcW w:w="1298" w:type="dxa"/>
            <w:vAlign w:val="center"/>
          </w:tcPr>
          <w:p w:rsidR="0042459B" w:rsidRDefault="0042459B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  <w:r>
              <w:rPr>
                <w:rFonts w:eastAsia="方正仿宋_GBK" w:cs="Times New Roman"/>
                <w:snapToGrid w:val="0"/>
                <w:sz w:val="24"/>
              </w:rPr>
              <w:t>次</w:t>
            </w:r>
            <w:r>
              <w:rPr>
                <w:rFonts w:eastAsia="方正仿宋_GBK" w:cs="Times New Roman"/>
                <w:snapToGrid w:val="0"/>
                <w:sz w:val="24"/>
              </w:rPr>
              <w:t>/</w:t>
            </w:r>
            <w:r>
              <w:rPr>
                <w:rFonts w:eastAsia="方正仿宋_GBK" w:cs="Times New Roman"/>
                <w:snapToGrid w:val="0"/>
                <w:sz w:val="24"/>
              </w:rPr>
              <w:t>年</w:t>
            </w:r>
          </w:p>
        </w:tc>
        <w:tc>
          <w:tcPr>
            <w:tcW w:w="1298" w:type="dxa"/>
            <w:tcBorders>
              <w:right w:val="single" w:sz="4" w:space="0" w:color="auto"/>
            </w:tcBorders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区级</w:t>
            </w:r>
          </w:p>
        </w:tc>
        <w:tc>
          <w:tcPr>
            <w:tcW w:w="1298" w:type="dxa"/>
            <w:tcBorders>
              <w:left w:val="single" w:sz="4" w:space="0" w:color="auto"/>
            </w:tcBorders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农业综合行政执法大队（动监所）</w:t>
            </w:r>
          </w:p>
        </w:tc>
      </w:tr>
      <w:tr w:rsidR="0042459B" w:rsidTr="00CB0F7D">
        <w:trPr>
          <w:trHeight w:val="1486"/>
        </w:trPr>
        <w:tc>
          <w:tcPr>
            <w:tcW w:w="703" w:type="dxa"/>
            <w:vAlign w:val="center"/>
          </w:tcPr>
          <w:p w:rsidR="0042459B" w:rsidRDefault="00CB0F7D">
            <w:pPr>
              <w:pStyle w:val="a3"/>
              <w:spacing w:line="300" w:lineRule="exact"/>
              <w:jc w:val="center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 w:hint="eastAsia"/>
                <w:snapToGrid w:val="0"/>
                <w:sz w:val="24"/>
              </w:rPr>
              <w:t>2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动物防疫条件合格证检查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对动物防疫条件合格证的行政检查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企业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现场检查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3%</w:t>
            </w:r>
          </w:p>
        </w:tc>
        <w:tc>
          <w:tcPr>
            <w:tcW w:w="1298" w:type="dxa"/>
            <w:vAlign w:val="center"/>
          </w:tcPr>
          <w:p w:rsidR="0042459B" w:rsidRDefault="0042459B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1</w:t>
            </w:r>
            <w:r>
              <w:rPr>
                <w:rFonts w:eastAsia="方正仿宋_GBK" w:cs="Times New Roman"/>
                <w:snapToGrid w:val="0"/>
                <w:sz w:val="24"/>
              </w:rPr>
              <w:t>次</w:t>
            </w:r>
            <w:r>
              <w:rPr>
                <w:rFonts w:eastAsia="方正仿宋_GBK" w:cs="Times New Roman"/>
                <w:snapToGrid w:val="0"/>
                <w:sz w:val="24"/>
              </w:rPr>
              <w:t>/</w:t>
            </w:r>
            <w:r>
              <w:rPr>
                <w:rFonts w:eastAsia="方正仿宋_GBK" w:cs="Times New Roman"/>
                <w:snapToGrid w:val="0"/>
                <w:sz w:val="24"/>
              </w:rPr>
              <w:t>年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区级</w:t>
            </w:r>
          </w:p>
        </w:tc>
        <w:tc>
          <w:tcPr>
            <w:tcW w:w="1298" w:type="dxa"/>
            <w:vAlign w:val="center"/>
          </w:tcPr>
          <w:p w:rsidR="0042459B" w:rsidRDefault="00CB0F7D">
            <w:pPr>
              <w:pStyle w:val="a3"/>
              <w:spacing w:line="300" w:lineRule="exact"/>
              <w:rPr>
                <w:rFonts w:eastAsia="方正仿宋_GBK" w:cs="Times New Roman"/>
                <w:snapToGrid w:val="0"/>
                <w:sz w:val="24"/>
              </w:rPr>
            </w:pPr>
            <w:r>
              <w:rPr>
                <w:rFonts w:eastAsia="方正仿宋_GBK" w:cs="Times New Roman"/>
                <w:snapToGrid w:val="0"/>
                <w:sz w:val="24"/>
              </w:rPr>
              <w:t>农业综合行政执法大队（动监所）</w:t>
            </w:r>
          </w:p>
        </w:tc>
        <w:bookmarkStart w:id="0" w:name="_GoBack"/>
        <w:bookmarkEnd w:id="0"/>
      </w:tr>
    </w:tbl>
    <w:p w:rsidR="0042459B" w:rsidRDefault="0042459B">
      <w:pPr>
        <w:pStyle w:val="PlainText1"/>
        <w:rPr>
          <w:rFonts w:ascii="Times New Roman" w:eastAsia="方正小标宋_GBK" w:hAnsi="Times New Roman" w:hint="eastAsia"/>
          <w:color w:val="000000"/>
          <w:sz w:val="44"/>
          <w:szCs w:val="44"/>
        </w:rPr>
        <w:sectPr w:rsidR="0042459B">
          <w:pgSz w:w="16838" w:h="11906" w:orient="landscape"/>
          <w:pgMar w:top="1587" w:right="2098" w:bottom="1474" w:left="1984" w:header="851" w:footer="992" w:gutter="0"/>
          <w:cols w:space="425"/>
          <w:docGrid w:type="lines" w:linePitch="312"/>
        </w:sectPr>
      </w:pPr>
    </w:p>
    <w:p w:rsidR="0042459B" w:rsidRDefault="0042459B" w:rsidP="00CB0F7D">
      <w:pPr>
        <w:spacing w:line="560" w:lineRule="exact"/>
        <w:rPr>
          <w:rFonts w:hint="eastAsia"/>
          <w:sz w:val="32"/>
          <w:szCs w:val="32"/>
        </w:rPr>
      </w:pPr>
    </w:p>
    <w:sectPr w:rsidR="0042459B">
      <w:pgSz w:w="11906" w:h="16838"/>
      <w:pgMar w:top="2098" w:right="1474" w:bottom="1984" w:left="158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7BB5" w:rsidRDefault="00C17BB5" w:rsidP="002376E7">
      <w:r>
        <w:separator/>
      </w:r>
    </w:p>
  </w:endnote>
  <w:endnote w:type="continuationSeparator" w:id="0">
    <w:p w:rsidR="00C17BB5" w:rsidRDefault="00C17BB5" w:rsidP="002376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charset w:val="86"/>
    <w:family w:val="auto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FB7526D6-B03B-4E8C-92E1-4EB31547C41B}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53D67194-B268-4604-ABD5-68F89C78C4F4}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3" w:subsetted="1" w:fontKey="{E8AB93A7-B42B-42C3-B5F0-7D6782153242}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4" w:subsetted="1" w:fontKey="{3787D7DA-C48B-4F89-B9D0-256D14D41359}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7BB5" w:rsidRDefault="00C17BB5" w:rsidP="002376E7">
      <w:r>
        <w:separator/>
      </w:r>
    </w:p>
  </w:footnote>
  <w:footnote w:type="continuationSeparator" w:id="0">
    <w:p w:rsidR="00C17BB5" w:rsidRDefault="00C17BB5" w:rsidP="002376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9BFD9F"/>
    <w:multiLevelType w:val="singleLevel"/>
    <w:tmpl w:val="5F9BFD9F"/>
    <w:lvl w:ilvl="0">
      <w:start w:val="1"/>
      <w:numFmt w:val="decimal"/>
      <w:suff w:val="nothing"/>
      <w:lvlText w:val="%1、"/>
      <w:lvlJc w:val="left"/>
      <w:pPr>
        <w:ind w:left="-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saveSubset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ZhMmZlY2JiMTlmNzVmMTM1MDQwNmE1NzhhNjNiZGIifQ=="/>
  </w:docVars>
  <w:rsids>
    <w:rsidRoot w:val="21E81460"/>
    <w:rsid w:val="002376E7"/>
    <w:rsid w:val="0042459B"/>
    <w:rsid w:val="00C17BB5"/>
    <w:rsid w:val="00CB0F7D"/>
    <w:rsid w:val="012F0A8E"/>
    <w:rsid w:val="02AC18FC"/>
    <w:rsid w:val="04074FB1"/>
    <w:rsid w:val="05AC4551"/>
    <w:rsid w:val="07707311"/>
    <w:rsid w:val="07C62BB5"/>
    <w:rsid w:val="08F4363D"/>
    <w:rsid w:val="096164E9"/>
    <w:rsid w:val="09E37B22"/>
    <w:rsid w:val="0A3A44A9"/>
    <w:rsid w:val="0D916EEF"/>
    <w:rsid w:val="0DED16BC"/>
    <w:rsid w:val="104B26C9"/>
    <w:rsid w:val="107E2A85"/>
    <w:rsid w:val="11CC15E8"/>
    <w:rsid w:val="12922D6F"/>
    <w:rsid w:val="129772A1"/>
    <w:rsid w:val="15FE4B84"/>
    <w:rsid w:val="19AF5A77"/>
    <w:rsid w:val="1C400DD2"/>
    <w:rsid w:val="1DF82F66"/>
    <w:rsid w:val="21E81460"/>
    <w:rsid w:val="24E021C9"/>
    <w:rsid w:val="24E173B3"/>
    <w:rsid w:val="251B7F1E"/>
    <w:rsid w:val="26122A2E"/>
    <w:rsid w:val="27BB1A8B"/>
    <w:rsid w:val="29CE234B"/>
    <w:rsid w:val="29DB3BF2"/>
    <w:rsid w:val="2A9C1878"/>
    <w:rsid w:val="2AA25FB3"/>
    <w:rsid w:val="2AD3638D"/>
    <w:rsid w:val="2C2940C8"/>
    <w:rsid w:val="2D186431"/>
    <w:rsid w:val="2E9065EF"/>
    <w:rsid w:val="2EBC26B7"/>
    <w:rsid w:val="2EC50D0A"/>
    <w:rsid w:val="33154745"/>
    <w:rsid w:val="33386B85"/>
    <w:rsid w:val="336050FE"/>
    <w:rsid w:val="34894338"/>
    <w:rsid w:val="37AA54D7"/>
    <w:rsid w:val="381325A1"/>
    <w:rsid w:val="3ACC424E"/>
    <w:rsid w:val="3C601127"/>
    <w:rsid w:val="3D954E00"/>
    <w:rsid w:val="3E3208A1"/>
    <w:rsid w:val="3E5A1EFC"/>
    <w:rsid w:val="3EA472ED"/>
    <w:rsid w:val="3F5520F4"/>
    <w:rsid w:val="3F900920"/>
    <w:rsid w:val="3FA96941"/>
    <w:rsid w:val="404B3C60"/>
    <w:rsid w:val="416E5182"/>
    <w:rsid w:val="440A1D39"/>
    <w:rsid w:val="44BB3E54"/>
    <w:rsid w:val="44D43876"/>
    <w:rsid w:val="45842E3F"/>
    <w:rsid w:val="49B427F2"/>
    <w:rsid w:val="4B15132F"/>
    <w:rsid w:val="50A55122"/>
    <w:rsid w:val="51C27D36"/>
    <w:rsid w:val="5262682F"/>
    <w:rsid w:val="52C21D30"/>
    <w:rsid w:val="52D40D96"/>
    <w:rsid w:val="52D43A2D"/>
    <w:rsid w:val="5345477B"/>
    <w:rsid w:val="53EA56BB"/>
    <w:rsid w:val="54310336"/>
    <w:rsid w:val="56123913"/>
    <w:rsid w:val="56B20379"/>
    <w:rsid w:val="572823EA"/>
    <w:rsid w:val="5814724B"/>
    <w:rsid w:val="58AC50D9"/>
    <w:rsid w:val="5976568E"/>
    <w:rsid w:val="59C363FA"/>
    <w:rsid w:val="5A6C669D"/>
    <w:rsid w:val="5B62127E"/>
    <w:rsid w:val="5B6A2E76"/>
    <w:rsid w:val="5CCF1CF1"/>
    <w:rsid w:val="5EC64CF9"/>
    <w:rsid w:val="5EFE33CF"/>
    <w:rsid w:val="5F6F316A"/>
    <w:rsid w:val="61546FF9"/>
    <w:rsid w:val="62143C96"/>
    <w:rsid w:val="63003864"/>
    <w:rsid w:val="6328720C"/>
    <w:rsid w:val="63CE5596"/>
    <w:rsid w:val="63E36016"/>
    <w:rsid w:val="63EE1B93"/>
    <w:rsid w:val="65CC69CC"/>
    <w:rsid w:val="662326FA"/>
    <w:rsid w:val="67CA642A"/>
    <w:rsid w:val="6990454A"/>
    <w:rsid w:val="6A670160"/>
    <w:rsid w:val="6C3247E8"/>
    <w:rsid w:val="6F101C89"/>
    <w:rsid w:val="6F543924"/>
    <w:rsid w:val="70422316"/>
    <w:rsid w:val="70E94540"/>
    <w:rsid w:val="733F0D8F"/>
    <w:rsid w:val="751D285A"/>
    <w:rsid w:val="76085468"/>
    <w:rsid w:val="76B51DAE"/>
    <w:rsid w:val="77362DF5"/>
    <w:rsid w:val="79863274"/>
    <w:rsid w:val="7ACA7190"/>
    <w:rsid w:val="7E977CD1"/>
    <w:rsid w:val="7F1B26B0"/>
    <w:rsid w:val="7F2132BF"/>
    <w:rsid w:val="7FBF1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6EFD480C"/>
  <w15:docId w15:val="{B70E2AE3-CAEE-465A-9BF9-901E0A06D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Body Text Indent" w:uiPriority="99" w:qFormat="1"/>
    <w:lsdException w:name="Subtitle" w:qFormat="1"/>
    <w:lsdException w:name="Body Text First Indent 2" w:uiPriority="99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PlainText1"/>
    <w:qFormat/>
    <w:pPr>
      <w:widowControl w:val="0"/>
      <w:jc w:val="both"/>
    </w:pPr>
    <w:rPr>
      <w:rFonts w:eastAsia="仿宋_GB2312" w:cstheme="minorBidi"/>
      <w:kern w:val="2"/>
      <w:sz w:val="28"/>
      <w:szCs w:val="24"/>
    </w:rPr>
  </w:style>
  <w:style w:type="paragraph" w:styleId="1">
    <w:name w:val="heading 1"/>
    <w:basedOn w:val="a"/>
    <w:next w:val="a"/>
    <w:link w:val="10"/>
    <w:qFormat/>
    <w:pPr>
      <w:widowControl/>
      <w:spacing w:beforeAutospacing="1" w:afterAutospacing="1" w:line="540" w:lineRule="exact"/>
      <w:jc w:val="center"/>
      <w:outlineLvl w:val="0"/>
    </w:pPr>
    <w:rPr>
      <w:rFonts w:ascii="宋体" w:eastAsia="Arial Unicode MS" w:hAnsi="宋体" w:cs="宋体"/>
      <w:bCs/>
      <w:kern w:val="36"/>
      <w:sz w:val="44"/>
      <w:szCs w:val="48"/>
    </w:rPr>
  </w:style>
  <w:style w:type="paragraph" w:styleId="2">
    <w:name w:val="heading 2"/>
    <w:basedOn w:val="a"/>
    <w:next w:val="a"/>
    <w:semiHidden/>
    <w:unhideWhenUsed/>
    <w:qFormat/>
    <w:pPr>
      <w:keepNext/>
      <w:keepLines/>
      <w:spacing w:before="260" w:after="260" w:line="413" w:lineRule="auto"/>
      <w:jc w:val="left"/>
      <w:outlineLvl w:val="1"/>
    </w:pPr>
    <w:rPr>
      <w:rFonts w:ascii="Arial" w:eastAsia="宋体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lainText1">
    <w:name w:val="Plain Text1"/>
    <w:qFormat/>
    <w:pPr>
      <w:widowControl w:val="0"/>
      <w:jc w:val="both"/>
    </w:pPr>
    <w:rPr>
      <w:rFonts w:ascii="宋体" w:hAnsi="宋体"/>
      <w:kern w:val="1"/>
      <w:sz w:val="21"/>
      <w:szCs w:val="22"/>
    </w:rPr>
  </w:style>
  <w:style w:type="paragraph" w:styleId="a3">
    <w:name w:val="Body Text"/>
    <w:basedOn w:val="a"/>
    <w:qFormat/>
    <w:rPr>
      <w:sz w:val="32"/>
    </w:rPr>
  </w:style>
  <w:style w:type="paragraph" w:styleId="a4">
    <w:name w:val="Body Text Indent"/>
    <w:basedOn w:val="a"/>
    <w:next w:val="20"/>
    <w:uiPriority w:val="99"/>
    <w:qFormat/>
    <w:pPr>
      <w:spacing w:line="500" w:lineRule="exact"/>
      <w:ind w:firstLineChars="200" w:firstLine="880"/>
    </w:pPr>
  </w:style>
  <w:style w:type="paragraph" w:styleId="20">
    <w:name w:val="Body Text First Indent 2"/>
    <w:basedOn w:val="a4"/>
    <w:uiPriority w:val="99"/>
    <w:qFormat/>
    <w:pPr>
      <w:ind w:firstLine="420"/>
    </w:pPr>
  </w:style>
  <w:style w:type="paragraph" w:styleId="a5">
    <w:name w:val="footer"/>
    <w:basedOn w:val="a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pPr>
      <w:spacing w:before="100" w:beforeAutospacing="1" w:after="100" w:afterAutospacing="1"/>
    </w:pPr>
    <w:rPr>
      <w:rFonts w:ascii="宋体" w:eastAsia="宋体" w:hAnsi="宋体" w:cs="宋体"/>
      <w:sz w:val="24"/>
    </w:rPr>
  </w:style>
  <w:style w:type="paragraph" w:styleId="a7">
    <w:name w:val="Title"/>
    <w:basedOn w:val="a"/>
    <w:next w:val="a"/>
    <w:qFormat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table" w:styleId="a8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Emphasis"/>
    <w:basedOn w:val="a0"/>
    <w:qFormat/>
    <w:rPr>
      <w:i/>
    </w:rPr>
  </w:style>
  <w:style w:type="character" w:styleId="aa">
    <w:name w:val="Hyperlink"/>
    <w:basedOn w:val="a0"/>
    <w:qFormat/>
    <w:rPr>
      <w:color w:val="0000FF"/>
      <w:u w:val="single"/>
    </w:rPr>
  </w:style>
  <w:style w:type="character" w:customStyle="1" w:styleId="10">
    <w:name w:val="标题 1 字符"/>
    <w:link w:val="1"/>
    <w:uiPriority w:val="9"/>
    <w:qFormat/>
    <w:rPr>
      <w:rFonts w:ascii="宋体" w:eastAsia="Arial Unicode MS" w:hAnsi="宋体" w:cs="宋体"/>
      <w:bCs/>
      <w:kern w:val="36"/>
      <w:sz w:val="44"/>
      <w:szCs w:val="48"/>
    </w:rPr>
  </w:style>
  <w:style w:type="paragraph" w:customStyle="1" w:styleId="Heading21">
    <w:name w:val="Heading #2|1"/>
    <w:basedOn w:val="a"/>
    <w:qFormat/>
    <w:pPr>
      <w:spacing w:after="580" w:line="612" w:lineRule="exact"/>
      <w:jc w:val="center"/>
      <w:outlineLvl w:val="1"/>
    </w:pPr>
    <w:rPr>
      <w:rFonts w:ascii="宋体" w:eastAsia="宋体" w:hAnsi="宋体" w:cs="宋体"/>
      <w:sz w:val="44"/>
      <w:szCs w:val="44"/>
      <w:lang w:val="zh-TW" w:eastAsia="zh-TW" w:bidi="zh-TW"/>
    </w:rPr>
  </w:style>
  <w:style w:type="paragraph" w:customStyle="1" w:styleId="Bodytext1">
    <w:name w:val="Body text|1"/>
    <w:basedOn w:val="a"/>
    <w:qFormat/>
    <w:pPr>
      <w:spacing w:line="396" w:lineRule="auto"/>
      <w:ind w:firstLine="400"/>
    </w:pPr>
    <w:rPr>
      <w:rFonts w:ascii="宋体" w:eastAsia="宋体" w:hAnsi="宋体" w:cs="宋体"/>
      <w:sz w:val="30"/>
      <w:szCs w:val="30"/>
      <w:lang w:val="zh-TW" w:eastAsia="zh-TW" w:bidi="zh-TW"/>
    </w:rPr>
  </w:style>
  <w:style w:type="paragraph" w:customStyle="1" w:styleId="Heading11">
    <w:name w:val="Heading 11"/>
    <w:basedOn w:val="a"/>
    <w:uiPriority w:val="99"/>
    <w:qFormat/>
    <w:pPr>
      <w:autoSpaceDE w:val="0"/>
      <w:autoSpaceDN w:val="0"/>
      <w:spacing w:before="44"/>
      <w:ind w:left="967" w:right="323" w:hanging="683"/>
      <w:jc w:val="left"/>
      <w:outlineLvl w:val="1"/>
    </w:pPr>
    <w:rPr>
      <w:rFonts w:ascii="宋体" w:eastAsia="宋体" w:hAnsi="宋体" w:cs="宋体"/>
      <w:kern w:val="0"/>
      <w:sz w:val="42"/>
      <w:szCs w:val="42"/>
    </w:rPr>
  </w:style>
  <w:style w:type="paragraph" w:styleId="ab">
    <w:name w:val="Balloon Text"/>
    <w:basedOn w:val="a"/>
    <w:link w:val="ac"/>
    <w:rsid w:val="00CB0F7D"/>
    <w:rPr>
      <w:sz w:val="18"/>
      <w:szCs w:val="18"/>
    </w:rPr>
  </w:style>
  <w:style w:type="character" w:customStyle="1" w:styleId="ac">
    <w:name w:val="批注框文本 字符"/>
    <w:basedOn w:val="a0"/>
    <w:link w:val="ab"/>
    <w:rsid w:val="00CB0F7D"/>
    <w:rPr>
      <w:rFonts w:eastAsia="仿宋_GB2312" w:cstheme="minorBidi"/>
      <w:kern w:val="2"/>
      <w:sz w:val="18"/>
      <w:szCs w:val="18"/>
    </w:rPr>
  </w:style>
  <w:style w:type="paragraph" w:styleId="ad">
    <w:name w:val="header"/>
    <w:basedOn w:val="a"/>
    <w:link w:val="ae"/>
    <w:rsid w:val="002376E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e">
    <w:name w:val="页眉 字符"/>
    <w:basedOn w:val="a0"/>
    <w:link w:val="ad"/>
    <w:rsid w:val="002376E7"/>
    <w:rPr>
      <w:rFonts w:eastAsia="仿宋_GB2312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8</Pages>
  <Words>228</Words>
  <Characters>1302</Characters>
  <Application>Microsoft Office Word</Application>
  <DocSecurity>0</DocSecurity>
  <Lines>10</Lines>
  <Paragraphs>3</Paragraphs>
  <ScaleCrop>false</ScaleCrop>
  <Company/>
  <LinksUpToDate>false</LinksUpToDate>
  <CharactersWithSpaces>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半岛娜美</dc:creator>
  <cp:lastModifiedBy>Windows 用户</cp:lastModifiedBy>
  <cp:revision>3</cp:revision>
  <cp:lastPrinted>2023-03-29T08:13:00Z</cp:lastPrinted>
  <dcterms:created xsi:type="dcterms:W3CDTF">2021-06-07T03:37:00Z</dcterms:created>
  <dcterms:modified xsi:type="dcterms:W3CDTF">2023-03-31T08:27:00Z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2052-11.1.0.14018</vt:lpwstr>
  </property>
  <property fmtid="{D5CDD505-2E9C-101B-9397-08002B2CF9AE}" pid="3" name="ICV">
    <vt:lpwstr>6E01C3E280E5453386230CB1723DC649</vt:lpwstr>
  </property>
  <property fmtid="{D5CDD505-2E9C-101B-9397-08002B2CF9AE}" pid="4" name="KSOSaveFontToCloudKey">
    <vt:lpwstr>204163314_btnclosed</vt:lpwstr>
  </property>
</Properties>
</file>