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26E58" w14:textId="77777777" w:rsidR="00B925E3" w:rsidRDefault="00B925E3" w:rsidP="00B925E3">
      <w:pPr>
        <w:spacing w:line="560" w:lineRule="exact"/>
        <w:rPr>
          <w:rFonts w:ascii="黑体" w:eastAsia="黑体" w:hAnsi="黑体" w:cs="黑体" w:hint="eastAsia"/>
          <w:color w:val="000000"/>
          <w:sz w:val="32"/>
          <w:szCs w:val="32"/>
        </w:rPr>
      </w:pPr>
      <w:r>
        <w:rPr>
          <w:rFonts w:ascii="黑体" w:eastAsia="黑体" w:hAnsi="黑体" w:cs="黑体" w:hint="eastAsia"/>
          <w:color w:val="000000"/>
          <w:sz w:val="32"/>
          <w:szCs w:val="32"/>
          <w:lang w:bidi="ar"/>
        </w:rPr>
        <w:t>附件1</w:t>
      </w:r>
    </w:p>
    <w:p w14:paraId="5D5FD865" w14:textId="77777777" w:rsidR="00B925E3" w:rsidRDefault="00B925E3" w:rsidP="00B925E3">
      <w:pPr>
        <w:spacing w:line="540" w:lineRule="exact"/>
        <w:jc w:val="center"/>
        <w:rPr>
          <w:rFonts w:eastAsia="仿宋_GB2312"/>
          <w:b/>
          <w:color w:val="000000"/>
          <w:sz w:val="44"/>
          <w:szCs w:val="44"/>
          <w:lang w:bidi="ar"/>
        </w:rPr>
      </w:pPr>
    </w:p>
    <w:p w14:paraId="40FD7DE6" w14:textId="77777777" w:rsidR="00B925E3" w:rsidRDefault="00B925E3" w:rsidP="00B925E3">
      <w:pPr>
        <w:spacing w:line="560" w:lineRule="exact"/>
        <w:jc w:val="center"/>
        <w:rPr>
          <w:rFonts w:ascii="方正小标宋_GBK" w:eastAsia="方正小标宋_GBK" w:hAnsi="方正小标宋_GBK" w:cs="方正小标宋_GBK" w:hint="eastAsia"/>
          <w:bCs/>
          <w:color w:val="000000"/>
          <w:sz w:val="44"/>
          <w:szCs w:val="44"/>
          <w:lang w:bidi="ar"/>
        </w:rPr>
      </w:pPr>
      <w:r>
        <w:rPr>
          <w:rFonts w:ascii="方正小标宋_GBK" w:eastAsia="方正小标宋_GBK" w:hAnsi="方正小标宋_GBK" w:cs="方正小标宋_GBK" w:hint="eastAsia"/>
          <w:bCs/>
          <w:color w:val="000000"/>
          <w:sz w:val="44"/>
          <w:szCs w:val="44"/>
          <w:lang w:bidi="ar"/>
        </w:rPr>
        <w:t>清洗消毒技术参考指南</w:t>
      </w:r>
    </w:p>
    <w:p w14:paraId="57D3A6E9" w14:textId="77777777" w:rsidR="00B925E3" w:rsidRDefault="00B925E3" w:rsidP="00B925E3">
      <w:pPr>
        <w:spacing w:line="540" w:lineRule="exact"/>
        <w:jc w:val="center"/>
        <w:rPr>
          <w:rFonts w:eastAsia="仿宋_GB2312"/>
          <w:b/>
          <w:color w:val="000000"/>
          <w:sz w:val="44"/>
          <w:szCs w:val="44"/>
          <w:lang w:bidi="ar"/>
        </w:rPr>
      </w:pPr>
    </w:p>
    <w:p w14:paraId="6DB727FC" w14:textId="77777777" w:rsidR="00B925E3" w:rsidRDefault="00B925E3" w:rsidP="00B925E3">
      <w:pPr>
        <w:spacing w:line="540" w:lineRule="exact"/>
        <w:ind w:firstLineChars="200" w:firstLine="640"/>
        <w:rPr>
          <w:rFonts w:eastAsia="黑体"/>
          <w:color w:val="000000"/>
          <w:sz w:val="32"/>
          <w:szCs w:val="32"/>
          <w:lang w:bidi="ar"/>
        </w:rPr>
      </w:pPr>
      <w:r>
        <w:rPr>
          <w:rFonts w:eastAsia="黑体"/>
          <w:color w:val="000000"/>
          <w:sz w:val="32"/>
          <w:szCs w:val="32"/>
          <w:lang w:bidi="ar"/>
        </w:rPr>
        <w:t>一、洗消重点场所</w:t>
      </w:r>
    </w:p>
    <w:p w14:paraId="2685EB9B" w14:textId="77777777" w:rsidR="00B925E3" w:rsidRDefault="00B925E3" w:rsidP="00B925E3">
      <w:pPr>
        <w:spacing w:line="540" w:lineRule="exact"/>
        <w:ind w:firstLine="640"/>
        <w:rPr>
          <w:rFonts w:eastAsia="仿宋_GB2312"/>
          <w:color w:val="000000"/>
          <w:spacing w:val="-6"/>
          <w:sz w:val="32"/>
          <w:szCs w:val="32"/>
          <w:lang w:bidi="ar"/>
        </w:rPr>
      </w:pPr>
      <w:r>
        <w:rPr>
          <w:rFonts w:eastAsia="楷体"/>
          <w:color w:val="000000"/>
          <w:sz w:val="32"/>
          <w:szCs w:val="32"/>
          <w:lang w:bidi="ar"/>
        </w:rPr>
        <w:t>（一）养殖环节。</w:t>
      </w:r>
      <w:r>
        <w:rPr>
          <w:rFonts w:eastAsia="仿宋_GB2312"/>
          <w:color w:val="000000"/>
          <w:sz w:val="32"/>
          <w:szCs w:val="32"/>
          <w:lang w:bidi="ar"/>
        </w:rPr>
        <w:t>要强化场区环境和道路、圈舍内部（地面、设备、护栏等）、粪污处理区域、病死畜禽储存和处理区域及其他风险较大区域的洗消。</w:t>
      </w:r>
      <w:r>
        <w:rPr>
          <w:rFonts w:eastAsia="仿宋_GB2312"/>
          <w:color w:val="000000"/>
          <w:spacing w:val="-6"/>
          <w:sz w:val="32"/>
          <w:szCs w:val="32"/>
          <w:lang w:bidi="ar"/>
        </w:rPr>
        <w:t>要按照净区</w:t>
      </w:r>
      <w:r>
        <w:rPr>
          <w:rFonts w:eastAsia="仿宋_GB2312"/>
          <w:color w:val="000000"/>
          <w:spacing w:val="-6"/>
          <w:sz w:val="32"/>
          <w:szCs w:val="32"/>
          <w:lang w:bidi="ar"/>
        </w:rPr>
        <w:t>-</w:t>
      </w:r>
      <w:r>
        <w:rPr>
          <w:rFonts w:eastAsia="仿宋_GB2312"/>
          <w:color w:val="000000"/>
          <w:spacing w:val="-6"/>
          <w:sz w:val="32"/>
          <w:szCs w:val="32"/>
          <w:lang w:bidi="ar"/>
        </w:rPr>
        <w:t>灰区</w:t>
      </w:r>
      <w:r>
        <w:rPr>
          <w:rFonts w:eastAsia="仿宋_GB2312"/>
          <w:color w:val="000000"/>
          <w:spacing w:val="-6"/>
          <w:sz w:val="32"/>
          <w:szCs w:val="32"/>
          <w:lang w:bidi="ar"/>
        </w:rPr>
        <w:t>-</w:t>
      </w:r>
      <w:r>
        <w:rPr>
          <w:rFonts w:eastAsia="仿宋_GB2312"/>
          <w:color w:val="000000"/>
          <w:spacing w:val="-6"/>
          <w:sz w:val="32"/>
          <w:szCs w:val="32"/>
          <w:lang w:bidi="ar"/>
        </w:rPr>
        <w:t>污区的方向，由内向外推进。夏季高温高湿季节还要特别注意做好灭鼠灭蚊蝇等工作。</w:t>
      </w:r>
    </w:p>
    <w:p w14:paraId="7AAC52ED" w14:textId="77777777" w:rsidR="00B925E3" w:rsidRDefault="00B925E3" w:rsidP="00B925E3">
      <w:pPr>
        <w:spacing w:line="540" w:lineRule="exact"/>
        <w:ind w:firstLine="640"/>
        <w:rPr>
          <w:rFonts w:eastAsia="仿宋_GB2312"/>
          <w:color w:val="000000"/>
          <w:sz w:val="32"/>
          <w:szCs w:val="32"/>
          <w:lang w:bidi="ar"/>
        </w:rPr>
      </w:pPr>
      <w:r>
        <w:rPr>
          <w:rFonts w:eastAsia="楷体"/>
          <w:color w:val="000000"/>
          <w:sz w:val="32"/>
          <w:szCs w:val="32"/>
          <w:lang w:bidi="ar"/>
        </w:rPr>
        <w:t>（二）屠宰加工、病死动物收集和无害化处理场点。</w:t>
      </w:r>
      <w:r>
        <w:rPr>
          <w:rFonts w:eastAsia="仿宋_GB2312"/>
          <w:color w:val="000000"/>
          <w:sz w:val="32"/>
          <w:szCs w:val="32"/>
          <w:lang w:bidi="ar"/>
        </w:rPr>
        <w:t>要强化畜禽和相关产品生产区域、死亡畜禽尸体出入场（厂）口、道路及储存区域、隔离区域、粪便污物处理区域及其他高风险区域的洗消。</w:t>
      </w:r>
    </w:p>
    <w:p w14:paraId="3FF64216" w14:textId="77777777" w:rsidR="00B925E3" w:rsidRDefault="00B925E3" w:rsidP="00B925E3">
      <w:pPr>
        <w:spacing w:line="540" w:lineRule="exact"/>
        <w:ind w:firstLine="640"/>
        <w:rPr>
          <w:rFonts w:eastAsia="仿宋_GB2312"/>
          <w:color w:val="000000"/>
          <w:sz w:val="32"/>
          <w:szCs w:val="32"/>
          <w:lang w:bidi="ar"/>
        </w:rPr>
      </w:pPr>
      <w:r>
        <w:rPr>
          <w:rFonts w:eastAsia="楷体"/>
          <w:color w:val="000000"/>
          <w:sz w:val="32"/>
          <w:szCs w:val="32"/>
          <w:lang w:bidi="ar"/>
        </w:rPr>
        <w:t>（三）运输环节。</w:t>
      </w:r>
      <w:r>
        <w:rPr>
          <w:rFonts w:eastAsia="仿宋_GB2312"/>
          <w:color w:val="000000"/>
          <w:sz w:val="32"/>
          <w:szCs w:val="32"/>
          <w:lang w:bidi="ar"/>
        </w:rPr>
        <w:t>强化对畜禽及相关产品运输车辆、来自近期发生过重大动物疫情省份的车辆及其他高风险车辆的清洗消毒。要注意对车辆底部、顶部及驾驶室的消毒，注意维持足够的消毒时间，严格清洗消毒污水的处理。</w:t>
      </w:r>
    </w:p>
    <w:p w14:paraId="655226B9" w14:textId="77777777" w:rsidR="00B925E3" w:rsidRDefault="00B925E3" w:rsidP="00B925E3">
      <w:pPr>
        <w:spacing w:line="540" w:lineRule="exact"/>
        <w:ind w:firstLine="640"/>
        <w:rPr>
          <w:rFonts w:eastAsia="仿宋_GB2312"/>
          <w:color w:val="000000"/>
          <w:sz w:val="32"/>
          <w:szCs w:val="32"/>
        </w:rPr>
      </w:pPr>
      <w:r>
        <w:rPr>
          <w:rFonts w:eastAsia="楷体"/>
          <w:color w:val="000000"/>
          <w:sz w:val="32"/>
          <w:szCs w:val="32"/>
          <w:lang w:bidi="ar"/>
        </w:rPr>
        <w:t>（四）畜禽养殖场、饲料生产企业等车辆洗消中心。</w:t>
      </w:r>
      <w:r>
        <w:rPr>
          <w:rFonts w:eastAsia="仿宋_GB2312"/>
          <w:color w:val="000000"/>
          <w:sz w:val="32"/>
          <w:szCs w:val="32"/>
          <w:lang w:bidi="ar"/>
        </w:rPr>
        <w:t>要强化出入场点所有运输车辆的洗消，做到全车全方位洗消，尤其是车辆底盘和轮胎。要进一步完善洗消中心管理制度，规范清洗消毒程序，洗消污水的集中处理不能随便排放，切实做到科学洗消、全面洗消。</w:t>
      </w:r>
    </w:p>
    <w:p w14:paraId="1BA47428" w14:textId="77777777" w:rsidR="00B925E3" w:rsidRDefault="00B925E3" w:rsidP="00B925E3">
      <w:pPr>
        <w:spacing w:line="540" w:lineRule="exact"/>
        <w:ind w:left="640"/>
        <w:rPr>
          <w:rFonts w:eastAsia="仿宋_GB2312"/>
          <w:color w:val="000000"/>
          <w:sz w:val="32"/>
          <w:szCs w:val="32"/>
        </w:rPr>
      </w:pPr>
      <w:r>
        <w:rPr>
          <w:rFonts w:eastAsia="黑体"/>
          <w:color w:val="000000"/>
          <w:sz w:val="32"/>
          <w:szCs w:val="32"/>
          <w:lang w:bidi="ar"/>
        </w:rPr>
        <w:t>二、科学选择消毒药品</w:t>
      </w:r>
    </w:p>
    <w:p w14:paraId="0F08DA0E" w14:textId="77777777" w:rsidR="00B925E3" w:rsidRDefault="00B925E3" w:rsidP="00B925E3">
      <w:pPr>
        <w:spacing w:line="540" w:lineRule="exact"/>
        <w:ind w:firstLineChars="200" w:firstLine="640"/>
        <w:rPr>
          <w:rFonts w:eastAsia="仿宋_GB2312"/>
          <w:color w:val="000000"/>
          <w:sz w:val="32"/>
          <w:szCs w:val="32"/>
        </w:rPr>
      </w:pPr>
      <w:r>
        <w:rPr>
          <w:rFonts w:eastAsia="仿宋_GB2312"/>
          <w:color w:val="000000"/>
          <w:sz w:val="32"/>
          <w:szCs w:val="32"/>
          <w:lang w:bidi="ar"/>
        </w:rPr>
        <w:t>针对不同消毒对象和环境选用不同种类消毒药，各类消</w:t>
      </w:r>
      <w:r>
        <w:rPr>
          <w:rFonts w:eastAsia="仿宋_GB2312"/>
          <w:color w:val="000000"/>
          <w:sz w:val="32"/>
          <w:szCs w:val="32"/>
          <w:lang w:bidi="ar"/>
        </w:rPr>
        <w:lastRenderedPageBreak/>
        <w:t>毒药的具体使用方法参考产品使用说明书。</w:t>
      </w:r>
    </w:p>
    <w:p w14:paraId="61A2156A"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（一）对各种道路，推荐使用碱性消毒药，例如氢氧化钠、氢氧化钙等；</w:t>
      </w:r>
    </w:p>
    <w:p w14:paraId="221C648B" w14:textId="77777777" w:rsidR="00B925E3" w:rsidRDefault="00B925E3" w:rsidP="00B925E3">
      <w:pPr>
        <w:spacing w:line="540" w:lineRule="exact"/>
        <w:ind w:firstLine="640"/>
        <w:rPr>
          <w:rFonts w:eastAsia="仿宋_GB2312"/>
          <w:color w:val="000000"/>
          <w:spacing w:val="-6"/>
          <w:sz w:val="32"/>
          <w:szCs w:val="32"/>
        </w:rPr>
      </w:pPr>
      <w:r>
        <w:rPr>
          <w:rFonts w:eastAsia="仿宋_GB2312"/>
          <w:color w:val="000000"/>
          <w:sz w:val="32"/>
          <w:szCs w:val="32"/>
          <w:lang w:bidi="ar"/>
        </w:rPr>
        <w:t>（二）</w:t>
      </w:r>
      <w:r>
        <w:rPr>
          <w:rFonts w:eastAsia="仿宋_GB2312"/>
          <w:color w:val="000000"/>
          <w:spacing w:val="-6"/>
          <w:sz w:val="32"/>
          <w:szCs w:val="32"/>
          <w:lang w:bidi="ar"/>
        </w:rPr>
        <w:t>对车辆及运输工具，推荐使用酚类、戊二醛类、季铵盐类消毒药，例如甲基苯酚（来苏尔）、复方戊二醛、洁尔灭</w:t>
      </w:r>
      <w:r>
        <w:rPr>
          <w:rFonts w:eastAsia="仿宋_GB2312"/>
          <w:color w:val="000000"/>
          <w:spacing w:val="-6"/>
          <w:sz w:val="32"/>
          <w:szCs w:val="32"/>
          <w:lang w:bidi="ar"/>
        </w:rPr>
        <w:t>(</w:t>
      </w:r>
      <w:r>
        <w:rPr>
          <w:rFonts w:eastAsia="仿宋_GB2312"/>
          <w:color w:val="000000"/>
          <w:spacing w:val="-6"/>
          <w:sz w:val="32"/>
          <w:szCs w:val="32"/>
          <w:lang w:bidi="ar"/>
        </w:rPr>
        <w:t>苯扎氯铵</w:t>
      </w:r>
      <w:r>
        <w:rPr>
          <w:rFonts w:eastAsia="仿宋_GB2312"/>
          <w:color w:val="000000"/>
          <w:spacing w:val="-6"/>
          <w:sz w:val="32"/>
          <w:szCs w:val="32"/>
          <w:lang w:bidi="ar"/>
        </w:rPr>
        <w:t>)</w:t>
      </w:r>
      <w:r>
        <w:rPr>
          <w:rFonts w:eastAsia="仿宋_GB2312"/>
          <w:color w:val="000000"/>
          <w:spacing w:val="-6"/>
          <w:sz w:val="32"/>
          <w:szCs w:val="32"/>
          <w:lang w:bidi="ar"/>
        </w:rPr>
        <w:t>、新洁尔灭</w:t>
      </w:r>
      <w:r>
        <w:rPr>
          <w:rFonts w:eastAsia="仿宋_GB2312"/>
          <w:color w:val="000000"/>
          <w:spacing w:val="-6"/>
          <w:sz w:val="32"/>
          <w:szCs w:val="32"/>
          <w:lang w:bidi="ar"/>
        </w:rPr>
        <w:t>(</w:t>
      </w:r>
      <w:r>
        <w:rPr>
          <w:rFonts w:eastAsia="仿宋_GB2312"/>
          <w:color w:val="000000"/>
          <w:spacing w:val="-6"/>
          <w:sz w:val="32"/>
          <w:szCs w:val="32"/>
          <w:lang w:bidi="ar"/>
        </w:rPr>
        <w:t>苯扎溴铵</w:t>
      </w:r>
      <w:r>
        <w:rPr>
          <w:rFonts w:eastAsia="仿宋_GB2312"/>
          <w:color w:val="000000"/>
          <w:spacing w:val="-6"/>
          <w:sz w:val="32"/>
          <w:szCs w:val="32"/>
          <w:lang w:bidi="ar"/>
        </w:rPr>
        <w:t>)</w:t>
      </w:r>
      <w:r>
        <w:rPr>
          <w:rFonts w:eastAsia="仿宋_GB2312"/>
          <w:color w:val="000000"/>
          <w:spacing w:val="-6"/>
          <w:sz w:val="32"/>
          <w:szCs w:val="32"/>
          <w:lang w:bidi="ar"/>
        </w:rPr>
        <w:t>以及百毒杀等双链季铵盐消毒药。</w:t>
      </w:r>
    </w:p>
    <w:p w14:paraId="3649E497"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（三）对生产、加工等企业大门口和消毒池、脚踏池，推荐使用碱性消毒药（氢氧化钠等）；</w:t>
      </w:r>
    </w:p>
    <w:p w14:paraId="4BD34242"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（四）对畜禽圈舍建筑、水泥表面、木质材料、地面，推荐使用氢氧化钠、戊二醛类、酚类、过氧化物类消毒药（例如二氧化氯）；</w:t>
      </w:r>
    </w:p>
    <w:p w14:paraId="02A1A9CF"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（五）对生产加工设备器具等，推荐使用季铵盐类、复方含碘类、过硫酸氢钾类消毒药，例如百毒杀（双链季铵盐）、</w:t>
      </w:r>
      <w:r>
        <w:rPr>
          <w:rFonts w:eastAsia="仿宋_GB2312"/>
          <w:color w:val="000000"/>
          <w:sz w:val="32"/>
          <w:szCs w:val="32"/>
          <w:shd w:val="clear" w:color="auto" w:fill="FFFFFF"/>
          <w:lang w:bidi="ar"/>
        </w:rPr>
        <w:t>络合碘</w:t>
      </w:r>
      <w:r>
        <w:rPr>
          <w:rFonts w:eastAsia="仿宋_GB2312"/>
          <w:color w:val="000000"/>
          <w:sz w:val="32"/>
          <w:szCs w:val="32"/>
          <w:lang w:bidi="ar"/>
        </w:rPr>
        <w:t>、复方过硫酸氢钾等；</w:t>
      </w:r>
    </w:p>
    <w:p w14:paraId="0EFC16C9"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（六）对各类场点的环境和空气消毒，推荐使用过硫酸氢钾类、二氧化氯类消毒药；</w:t>
      </w:r>
    </w:p>
    <w:p w14:paraId="7802D36B"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（七）对畜禽的饮水消毒，推荐使用过硫酸氢钾类、季铵盐类、二氧化氯等；</w:t>
      </w:r>
    </w:p>
    <w:p w14:paraId="1F759BC5"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（八）对使用过的工作服、工作帽、胶鞋胶靴，推荐使用过硫酸氢钾类消毒药；</w:t>
      </w:r>
    </w:p>
    <w:p w14:paraId="7DE59D9E"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（九）对相关企业办公和生活区域办公室、宿舍、食堂等，推荐使用过硫酸氢钾类、二氧化氯类消毒药；</w:t>
      </w:r>
    </w:p>
    <w:p w14:paraId="6CDCBA6B"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（十）对人员消毒推荐使用过硫酸氢钾类消毒药。手部可以使用医用酒精（</w:t>
      </w:r>
      <w:r>
        <w:rPr>
          <w:rFonts w:eastAsia="仿宋_GB2312"/>
          <w:color w:val="000000"/>
          <w:sz w:val="32"/>
          <w:szCs w:val="32"/>
          <w:lang w:bidi="ar"/>
        </w:rPr>
        <w:t>75%</w:t>
      </w:r>
      <w:r>
        <w:rPr>
          <w:rFonts w:eastAsia="仿宋_GB2312"/>
          <w:color w:val="000000"/>
          <w:sz w:val="32"/>
          <w:szCs w:val="32"/>
          <w:lang w:bidi="ar"/>
        </w:rPr>
        <w:t>）、碘伏等人体适宜使用的医用消毒</w:t>
      </w:r>
      <w:r>
        <w:rPr>
          <w:rFonts w:eastAsia="仿宋_GB2312"/>
          <w:color w:val="000000"/>
          <w:sz w:val="32"/>
          <w:szCs w:val="32"/>
          <w:lang w:bidi="ar"/>
        </w:rPr>
        <w:lastRenderedPageBreak/>
        <w:t>药。严禁对人随意使用有毒、有腐蚀性、刺激性大的消毒药。</w:t>
      </w:r>
    </w:p>
    <w:p w14:paraId="6AE89D2B" w14:textId="77777777" w:rsidR="00B925E3" w:rsidRDefault="00B925E3" w:rsidP="00B925E3">
      <w:pPr>
        <w:spacing w:line="540" w:lineRule="exact"/>
        <w:ind w:firstLine="640"/>
        <w:rPr>
          <w:rFonts w:eastAsia="黑体"/>
          <w:color w:val="000000"/>
          <w:sz w:val="32"/>
          <w:szCs w:val="32"/>
          <w:lang w:bidi="ar"/>
        </w:rPr>
      </w:pPr>
    </w:p>
    <w:p w14:paraId="78E27606" w14:textId="77777777" w:rsidR="00B925E3" w:rsidRDefault="00B925E3" w:rsidP="00B925E3">
      <w:pPr>
        <w:spacing w:line="540" w:lineRule="exact"/>
        <w:ind w:firstLine="640"/>
        <w:rPr>
          <w:rFonts w:eastAsia="黑体"/>
          <w:color w:val="000000"/>
          <w:sz w:val="32"/>
          <w:szCs w:val="32"/>
        </w:rPr>
      </w:pPr>
      <w:r>
        <w:rPr>
          <w:rFonts w:eastAsia="黑体"/>
          <w:color w:val="000000"/>
          <w:sz w:val="32"/>
          <w:szCs w:val="32"/>
          <w:lang w:bidi="ar"/>
        </w:rPr>
        <w:t>三、科学应用各种洗消方法</w:t>
      </w:r>
    </w:p>
    <w:p w14:paraId="22D6CAAE"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视具体情况，因地制宜应用各种消毒方法。</w:t>
      </w:r>
    </w:p>
    <w:p w14:paraId="252A2A7D" w14:textId="77777777" w:rsidR="00B925E3" w:rsidRDefault="00B925E3" w:rsidP="00B925E3">
      <w:pPr>
        <w:spacing w:line="540" w:lineRule="exact"/>
        <w:ind w:firstLineChars="200" w:firstLine="640"/>
        <w:rPr>
          <w:rFonts w:eastAsia="仿宋_GB2312"/>
          <w:color w:val="000000"/>
          <w:sz w:val="32"/>
          <w:szCs w:val="32"/>
        </w:rPr>
      </w:pPr>
      <w:r>
        <w:rPr>
          <w:rFonts w:eastAsia="仿宋_GB2312"/>
          <w:color w:val="000000"/>
          <w:sz w:val="32"/>
          <w:szCs w:val="32"/>
          <w:lang w:bidi="ar"/>
        </w:rPr>
        <w:t>（一）对养殖场、屠宰场、无害化处理厂、饲料生场企业等环境的地面、墙壁、建筑表面等，先进行全面卫生清洁。彻底清除垃圾、污物、尘土、杂物、油脂等并妥善处理，可清除掉环境中大部分的病原微生物，也可以极大提高实际消毒效果。清洁后使用消毒药进行喷洒、擦拭、浸泡等。</w:t>
      </w:r>
    </w:p>
    <w:p w14:paraId="5DACB681" w14:textId="77777777" w:rsidR="00B925E3" w:rsidRDefault="00B925E3" w:rsidP="00B925E3">
      <w:pPr>
        <w:spacing w:line="540" w:lineRule="exact"/>
        <w:ind w:firstLineChars="200" w:firstLine="640"/>
        <w:rPr>
          <w:rFonts w:eastAsia="仿宋_GB2312"/>
          <w:color w:val="000000"/>
          <w:sz w:val="32"/>
          <w:szCs w:val="32"/>
        </w:rPr>
      </w:pPr>
      <w:r>
        <w:rPr>
          <w:rFonts w:eastAsia="仿宋_GB2312"/>
          <w:color w:val="000000"/>
          <w:sz w:val="32"/>
          <w:szCs w:val="32"/>
          <w:lang w:bidi="ar"/>
        </w:rPr>
        <w:t>（二）对于饲料、生产原料、物品、圈舍的表面进行消毒，可使用紫外线消毒的方法。</w:t>
      </w:r>
    </w:p>
    <w:p w14:paraId="45E25C70" w14:textId="77777777" w:rsidR="00B925E3" w:rsidRDefault="00B925E3" w:rsidP="00B925E3">
      <w:pPr>
        <w:spacing w:line="540" w:lineRule="exact"/>
        <w:ind w:firstLineChars="200" w:firstLine="640"/>
        <w:rPr>
          <w:rFonts w:eastAsia="仿宋_GB2312"/>
          <w:color w:val="000000"/>
          <w:sz w:val="32"/>
          <w:szCs w:val="32"/>
        </w:rPr>
      </w:pPr>
      <w:r>
        <w:rPr>
          <w:rFonts w:eastAsia="仿宋_GB2312"/>
          <w:color w:val="000000"/>
          <w:sz w:val="32"/>
          <w:szCs w:val="32"/>
          <w:lang w:bidi="ar"/>
        </w:rPr>
        <w:t>（三）对畜禽圈舍，根据建筑材料情况，可适当采用高温方法进行消毒。例如对耐高温的金属护栏、土质或水泥砖混结构墙壁等，可以采取火焰高温消毒。对合成材料的水管、隔板以及金属等材质的护栏等，可使用高温高压热水（</w:t>
      </w:r>
      <w:r>
        <w:rPr>
          <w:rFonts w:eastAsia="仿宋_GB2312"/>
          <w:color w:val="000000"/>
          <w:sz w:val="32"/>
          <w:szCs w:val="32"/>
          <w:lang w:bidi="ar"/>
        </w:rPr>
        <w:t>70℃</w:t>
      </w:r>
      <w:r>
        <w:rPr>
          <w:rFonts w:eastAsia="仿宋_GB2312"/>
          <w:color w:val="000000"/>
          <w:sz w:val="32"/>
          <w:szCs w:val="32"/>
          <w:lang w:bidi="ar"/>
        </w:rPr>
        <w:t>以上）冲洗或高温蒸汽冲刷的方法。</w:t>
      </w:r>
    </w:p>
    <w:p w14:paraId="18010BE8" w14:textId="77777777" w:rsidR="00B925E3" w:rsidRDefault="00B925E3" w:rsidP="00B925E3">
      <w:pPr>
        <w:spacing w:line="540" w:lineRule="exact"/>
        <w:ind w:firstLineChars="200" w:firstLine="640"/>
        <w:rPr>
          <w:rFonts w:eastAsia="仿宋_GB2312"/>
          <w:color w:val="000000"/>
          <w:sz w:val="32"/>
          <w:szCs w:val="32"/>
        </w:rPr>
      </w:pPr>
      <w:r>
        <w:rPr>
          <w:rFonts w:eastAsia="仿宋_GB2312"/>
          <w:color w:val="000000"/>
          <w:sz w:val="32"/>
          <w:szCs w:val="32"/>
          <w:lang w:bidi="ar"/>
        </w:rPr>
        <w:t>（四）</w:t>
      </w:r>
      <w:r>
        <w:rPr>
          <w:rFonts w:eastAsia="仿宋_GB2312" w:hint="eastAsia"/>
          <w:color w:val="000000"/>
          <w:sz w:val="32"/>
          <w:szCs w:val="32"/>
          <w:lang w:bidi="ar"/>
        </w:rPr>
        <w:t>对封闭性较好的畜禽空圈舍或其他房间等，可采取消毒药熏蒸（例如高锰酸钾甲醛熏蒸）的方法，</w:t>
      </w:r>
      <w:r>
        <w:rPr>
          <w:rFonts w:ascii="仿宋_GB2312" w:eastAsia="仿宋_GB2312" w:hAnsi="仿宋_GB2312" w:cs="仿宋_GB2312" w:hint="eastAsia"/>
          <w:color w:val="000000"/>
          <w:sz w:val="32"/>
          <w:szCs w:val="32"/>
          <w:lang w:bidi="ar"/>
        </w:rPr>
        <w:t>但要严格按时</w:t>
      </w:r>
      <w:r>
        <w:rPr>
          <w:rFonts w:eastAsia="仿宋_GB2312"/>
          <w:color w:val="000000"/>
          <w:sz w:val="32"/>
          <w:szCs w:val="32"/>
          <w:lang w:bidi="ar"/>
        </w:rPr>
        <w:t>规定进行操作。</w:t>
      </w:r>
    </w:p>
    <w:p w14:paraId="7B32873D" w14:textId="77777777" w:rsidR="00B925E3" w:rsidRDefault="00B925E3" w:rsidP="00B925E3">
      <w:pPr>
        <w:spacing w:line="540" w:lineRule="exact"/>
        <w:ind w:firstLineChars="200" w:firstLine="640"/>
        <w:rPr>
          <w:rFonts w:eastAsia="仿宋_GB2312"/>
          <w:color w:val="000000"/>
          <w:sz w:val="32"/>
          <w:szCs w:val="32"/>
        </w:rPr>
      </w:pPr>
      <w:r>
        <w:rPr>
          <w:rFonts w:eastAsia="仿宋_GB2312"/>
          <w:color w:val="000000"/>
          <w:sz w:val="32"/>
          <w:szCs w:val="32"/>
          <w:lang w:bidi="ar"/>
        </w:rPr>
        <w:t>（五）对工作服、工作鞋以及其他可以浸泡的生产工具、物品和设备，可采用消毒药浸泡，注意按照消毒药说明书要求浸泡足够的时间。</w:t>
      </w:r>
    </w:p>
    <w:p w14:paraId="5C7B25B2" w14:textId="77777777" w:rsidR="00B925E3" w:rsidRDefault="00B925E3" w:rsidP="00B925E3">
      <w:pPr>
        <w:spacing w:line="540" w:lineRule="exact"/>
        <w:ind w:firstLineChars="200" w:firstLine="640"/>
        <w:rPr>
          <w:rFonts w:eastAsia="仿宋_GB2312"/>
          <w:color w:val="000000"/>
          <w:sz w:val="32"/>
          <w:szCs w:val="32"/>
        </w:rPr>
      </w:pPr>
      <w:r>
        <w:rPr>
          <w:rFonts w:eastAsia="仿宋_GB2312"/>
          <w:color w:val="000000"/>
          <w:sz w:val="32"/>
          <w:szCs w:val="32"/>
          <w:lang w:bidi="ar"/>
        </w:rPr>
        <w:t>（六）对圈舍地面、运输车辆车厢体、生产区域地面和设施设备，可在高压水枪冲洗后，选用合适的消毒药进行喷洒。喷洒药液量应根据室温高低或者材质的吸水性适量调整，</w:t>
      </w:r>
      <w:r>
        <w:rPr>
          <w:rFonts w:eastAsia="仿宋_GB2312"/>
          <w:color w:val="000000"/>
          <w:sz w:val="32"/>
          <w:szCs w:val="32"/>
          <w:lang w:bidi="ar"/>
        </w:rPr>
        <w:lastRenderedPageBreak/>
        <w:t>适当延长保持湿润的时间，以提高实际消毒效果。</w:t>
      </w:r>
    </w:p>
    <w:p w14:paraId="7B620549" w14:textId="77777777" w:rsidR="00B925E3" w:rsidRDefault="00B925E3" w:rsidP="00B925E3">
      <w:pPr>
        <w:spacing w:line="540" w:lineRule="exact"/>
        <w:ind w:left="640"/>
        <w:rPr>
          <w:rFonts w:eastAsia="黑体"/>
          <w:color w:val="000000"/>
          <w:sz w:val="32"/>
          <w:szCs w:val="32"/>
          <w:lang w:bidi="ar"/>
        </w:rPr>
      </w:pPr>
    </w:p>
    <w:p w14:paraId="7A71C9BC" w14:textId="77777777" w:rsidR="00B925E3" w:rsidRDefault="00B925E3" w:rsidP="00B925E3">
      <w:pPr>
        <w:spacing w:line="540" w:lineRule="exact"/>
        <w:ind w:firstLineChars="200" w:firstLine="640"/>
        <w:rPr>
          <w:rFonts w:eastAsia="仿宋_GB2312"/>
          <w:color w:val="000000"/>
          <w:sz w:val="32"/>
          <w:szCs w:val="32"/>
        </w:rPr>
      </w:pPr>
      <w:r>
        <w:rPr>
          <w:rFonts w:eastAsia="黑体"/>
          <w:color w:val="000000"/>
          <w:sz w:val="32"/>
          <w:szCs w:val="32"/>
          <w:lang w:bidi="ar"/>
        </w:rPr>
        <w:t>四、科学使用不同洗消设备</w:t>
      </w:r>
    </w:p>
    <w:p w14:paraId="7A553A30" w14:textId="77777777" w:rsidR="00B925E3" w:rsidRDefault="00B925E3" w:rsidP="00B925E3">
      <w:pPr>
        <w:spacing w:line="540" w:lineRule="exact"/>
        <w:ind w:left="640"/>
        <w:rPr>
          <w:rFonts w:eastAsia="仿宋_GB2312"/>
          <w:color w:val="000000"/>
          <w:sz w:val="32"/>
          <w:szCs w:val="32"/>
        </w:rPr>
      </w:pPr>
      <w:r>
        <w:rPr>
          <w:rFonts w:eastAsia="仿宋_GB2312"/>
          <w:color w:val="000000"/>
          <w:sz w:val="32"/>
          <w:szCs w:val="32"/>
          <w:lang w:bidi="ar"/>
        </w:rPr>
        <w:t>根据不同需要和不同条件，采购使用适合的设备，能够</w:t>
      </w:r>
    </w:p>
    <w:p w14:paraId="32A63E3F" w14:textId="77777777" w:rsidR="00B925E3" w:rsidRDefault="00B925E3" w:rsidP="00B925E3">
      <w:pPr>
        <w:spacing w:line="540" w:lineRule="exact"/>
        <w:rPr>
          <w:rFonts w:eastAsia="仿宋_GB2312"/>
          <w:color w:val="000000"/>
          <w:sz w:val="32"/>
          <w:szCs w:val="32"/>
        </w:rPr>
      </w:pPr>
      <w:r>
        <w:rPr>
          <w:rFonts w:eastAsia="仿宋_GB2312"/>
          <w:color w:val="000000"/>
          <w:sz w:val="32"/>
          <w:szCs w:val="32"/>
          <w:lang w:bidi="ar"/>
        </w:rPr>
        <w:t>最大程度提高洗消效果。</w:t>
      </w:r>
    </w:p>
    <w:p w14:paraId="2EAEC5A3"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一）对于种猪场、规模猪场、屠宰场、无害化处理场等条件较好的企业，推荐使用半自动、全自动车辆消毒通道，以实现全车全方位科学清洗和消毒。配套的自动化控制设备可以按照消毒规程严格设定清洗消毒的持续时间，减少人为因素干扰，从而最大程度保证对入场（厂）车辆的消毒效果。</w:t>
      </w:r>
    </w:p>
    <w:p w14:paraId="01E0D463" w14:textId="77777777" w:rsidR="00B925E3" w:rsidRDefault="00B925E3" w:rsidP="00B925E3">
      <w:pPr>
        <w:spacing w:line="540" w:lineRule="exact"/>
        <w:ind w:firstLine="640"/>
        <w:rPr>
          <w:rFonts w:eastAsia="仿宋_GB2312"/>
          <w:color w:val="000000"/>
          <w:spacing w:val="-6"/>
          <w:sz w:val="32"/>
          <w:szCs w:val="32"/>
        </w:rPr>
      </w:pPr>
      <w:r>
        <w:rPr>
          <w:rFonts w:eastAsia="仿宋_GB2312"/>
          <w:color w:val="000000"/>
          <w:sz w:val="32"/>
          <w:szCs w:val="32"/>
          <w:lang w:bidi="ar"/>
        </w:rPr>
        <w:t>（二）中小场户可以根据本场消毒面积、经济条件等实际，采购使用大、小不同功率不同消毒方式的消毒机。例如：喷雾消毒机、火焰高温消毒机、高温高压消毒机、紫外线消毒灯、臭氧消毒机。消毒机的动力可根据本场实际，选择机动（燃油）或电动的。</w:t>
      </w:r>
      <w:r>
        <w:rPr>
          <w:rFonts w:eastAsia="仿宋_GB2312"/>
          <w:color w:val="000000"/>
          <w:spacing w:val="-6"/>
          <w:sz w:val="32"/>
          <w:szCs w:val="32"/>
          <w:lang w:bidi="ar"/>
        </w:rPr>
        <w:t>各类消毒机根据各个生产和防疫环节合理使用，既可以有效处理不适宜使用化学消毒药的场所和物品，又可降低消毒成本。</w:t>
      </w:r>
    </w:p>
    <w:p w14:paraId="29408919" w14:textId="77777777" w:rsidR="00B925E3" w:rsidRDefault="00B925E3" w:rsidP="00B925E3">
      <w:pPr>
        <w:spacing w:line="540" w:lineRule="exact"/>
        <w:ind w:firstLine="640"/>
        <w:rPr>
          <w:rFonts w:eastAsia="仿宋_GB2312"/>
          <w:color w:val="000000"/>
          <w:sz w:val="32"/>
          <w:szCs w:val="32"/>
        </w:rPr>
      </w:pPr>
      <w:r>
        <w:rPr>
          <w:rFonts w:eastAsia="仿宋_GB2312"/>
          <w:color w:val="000000"/>
          <w:sz w:val="32"/>
          <w:szCs w:val="32"/>
          <w:lang w:bidi="ar"/>
        </w:rPr>
        <w:t>（三）目前没有建车辆洗消中心的，应配置车辆斜坡（架），或者选用具有可延伸喷头的喷雾消毒器械，方便消毒工作人员对车辆底部和顶部进行全面洗消。</w:t>
      </w:r>
    </w:p>
    <w:p w14:paraId="5E3283FE" w14:textId="77777777" w:rsidR="00CD25DB" w:rsidRPr="00B925E3" w:rsidRDefault="00CD25DB"/>
    <w:sectPr w:rsidR="00CD25DB" w:rsidRPr="00B925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8FB06" w14:textId="77777777" w:rsidR="005332A8" w:rsidRDefault="005332A8" w:rsidP="00B925E3">
      <w:r>
        <w:separator/>
      </w:r>
    </w:p>
  </w:endnote>
  <w:endnote w:type="continuationSeparator" w:id="0">
    <w:p w14:paraId="73C0921F" w14:textId="77777777" w:rsidR="005332A8" w:rsidRDefault="005332A8" w:rsidP="00B9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64FC8" w14:textId="77777777" w:rsidR="005332A8" w:rsidRDefault="005332A8" w:rsidP="00B925E3">
      <w:r>
        <w:separator/>
      </w:r>
    </w:p>
  </w:footnote>
  <w:footnote w:type="continuationSeparator" w:id="0">
    <w:p w14:paraId="34EE3622" w14:textId="77777777" w:rsidR="005332A8" w:rsidRDefault="005332A8" w:rsidP="00B92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18"/>
    <w:rsid w:val="005332A8"/>
    <w:rsid w:val="00B925E3"/>
    <w:rsid w:val="00CD25DB"/>
    <w:rsid w:val="00FD0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463F69-454A-4CC1-89CB-9BE32CD7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5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925E3"/>
    <w:rPr>
      <w:sz w:val="18"/>
      <w:szCs w:val="18"/>
    </w:rPr>
  </w:style>
  <w:style w:type="paragraph" w:styleId="a5">
    <w:name w:val="footer"/>
    <w:basedOn w:val="a"/>
    <w:link w:val="a6"/>
    <w:uiPriority w:val="99"/>
    <w:unhideWhenUsed/>
    <w:rsid w:val="00B92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925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逸寒</dc:creator>
  <cp:keywords/>
  <dc:description/>
  <cp:lastModifiedBy>徐 逸寒</cp:lastModifiedBy>
  <cp:revision>2</cp:revision>
  <dcterms:created xsi:type="dcterms:W3CDTF">2020-04-22T07:53:00Z</dcterms:created>
  <dcterms:modified xsi:type="dcterms:W3CDTF">2020-04-22T07:53:00Z</dcterms:modified>
</cp:coreProperties>
</file>