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04" w:rsidRDefault="00AA1C67">
      <w:pPr>
        <w:spacing w:line="54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:rsidR="00340504" w:rsidRDefault="00340504">
      <w:pPr>
        <w:spacing w:line="54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340504" w:rsidRDefault="00AA1C67">
      <w:pPr>
        <w:widowControl/>
        <w:spacing w:line="540" w:lineRule="exact"/>
        <w:ind w:firstLine="636"/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一、全区</w:t>
      </w:r>
      <w:r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  <w:t>集体经济组织建设与管理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先进个人（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1</w:t>
      </w:r>
      <w:r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名）</w:t>
      </w:r>
    </w:p>
    <w:p w:rsidR="00340504" w:rsidRDefault="00AA1C67">
      <w:pPr>
        <w:spacing w:line="540" w:lineRule="exact"/>
        <w:ind w:leftChars="300" w:left="3510" w:hangingChars="900" w:hanging="28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董洪亮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邱孟根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成节荣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董桂珍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王玉珍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pacing w:val="-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</w:p>
    <w:p w:rsidR="00340504" w:rsidRDefault="00AA1C67">
      <w:pPr>
        <w:spacing w:line="540" w:lineRule="exact"/>
        <w:ind w:leftChars="300" w:left="3474" w:hangingChars="900" w:hanging="2844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青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pacing w:val="-2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波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贺奕翔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杨洪波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军</w:t>
      </w:r>
    </w:p>
    <w:p w:rsidR="00340504" w:rsidRDefault="00AA1C67">
      <w:pPr>
        <w:spacing w:line="540" w:lineRule="exact"/>
        <w:ind w:leftChars="300" w:left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王广云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</w:p>
    <w:p w:rsidR="00340504" w:rsidRDefault="00AA1C67">
      <w:pPr>
        <w:widowControl/>
        <w:spacing w:line="540" w:lineRule="exact"/>
        <w:ind w:firstLineChars="200" w:firstLine="636"/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二、全区“五项监管”样板区创建先进个人（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1</w:t>
      </w:r>
      <w:r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名）</w:t>
      </w:r>
    </w:p>
    <w:p w:rsidR="00340504" w:rsidRDefault="00AA1C67">
      <w:pPr>
        <w:widowControl/>
        <w:spacing w:line="540" w:lineRule="exact"/>
        <w:ind w:leftChars="300" w:left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吴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成节荣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珺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张小钦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董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闫修涛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尚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健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金龙昌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韦余霞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许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彬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朱春波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张秀云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陈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静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刘秀兰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范胜和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蒋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庄国伟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</w:t>
      </w:r>
    </w:p>
    <w:p w:rsidR="00340504" w:rsidRDefault="00AA1C67">
      <w:pPr>
        <w:widowControl/>
        <w:spacing w:line="540" w:lineRule="exact"/>
        <w:ind w:firstLineChars="100" w:firstLine="318"/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 xml:space="preserve"> </w:t>
      </w:r>
      <w:r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三、全区优秀代理会计（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1</w:t>
      </w:r>
      <w:r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名）</w:t>
      </w:r>
    </w:p>
    <w:p w:rsidR="00340504" w:rsidRDefault="00AA1C67">
      <w:pPr>
        <w:widowControl/>
        <w:spacing w:line="540" w:lineRule="exact"/>
        <w:ind w:leftChars="300" w:left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张新利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傅秉宽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余云龙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秦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>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薛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燕</w:t>
      </w:r>
    </w:p>
    <w:p w:rsidR="00340504" w:rsidRDefault="00AA1C67">
      <w:pPr>
        <w:widowControl/>
        <w:spacing w:line="540" w:lineRule="exact"/>
        <w:ind w:leftChars="300" w:left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颜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曼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徐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朱春波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赵忠华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徐德丽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柏红梅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340504" w:rsidRDefault="00AA1C67">
      <w:pPr>
        <w:widowControl/>
        <w:spacing w:line="540" w:lineRule="exact"/>
        <w:ind w:leftChars="300" w:left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李玉花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马善飞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董入侠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王洪娟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王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</w:p>
    <w:p w:rsidR="00340504" w:rsidRDefault="00AA1C67">
      <w:pPr>
        <w:widowControl/>
        <w:spacing w:line="540" w:lineRule="exact"/>
        <w:ind w:firstLineChars="200" w:firstLine="636"/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四、全区</w:t>
      </w:r>
      <w:r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  <w:t>优秀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村</w:t>
      </w:r>
      <w:r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  <w:t>会计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（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1</w:t>
      </w:r>
      <w:r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  <w:t>08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>名）</w:t>
      </w:r>
    </w:p>
    <w:p w:rsidR="00340504" w:rsidRDefault="00AA1C67">
      <w:pPr>
        <w:widowControl/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陈德功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邵立宏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郭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惠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pacing w:val="-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万延俭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宋忠祥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pacing w:val="-2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宋厚鑫</w:t>
      </w:r>
    </w:p>
    <w:p w:rsidR="00340504" w:rsidRDefault="00AA1C67">
      <w:pPr>
        <w:widowControl/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孟庆波</w:t>
      </w:r>
      <w:r>
        <w:rPr>
          <w:rFonts w:ascii="黑体" w:eastAsia="黑体" w:hAnsi="黑体" w:cs="黑体" w:hint="eastAsia"/>
          <w:bCs/>
          <w:color w:val="000000" w:themeColor="text1"/>
          <w:spacing w:val="-1"/>
          <w:sz w:val="32"/>
          <w:szCs w:val="32"/>
        </w:rPr>
        <w:t xml:space="preserve"> </w:t>
      </w:r>
      <w:r>
        <w:rPr>
          <w:rFonts w:ascii="黑体" w:eastAsia="黑体" w:hAnsi="黑体" w:cs="黑体"/>
          <w:bCs/>
          <w:color w:val="000000" w:themeColor="text1"/>
          <w:spacing w:val="-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陈练军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王广成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黄招招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祁丹丹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珍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</w:p>
    <w:p w:rsidR="00340504" w:rsidRDefault="00AA1C67">
      <w:pPr>
        <w:widowControl/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张作梅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邹明柱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周鹏声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王亚怀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李庆丽</w:t>
      </w:r>
    </w:p>
    <w:p w:rsidR="00340504" w:rsidRDefault="00AA1C67">
      <w:pPr>
        <w:widowControl/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仲崇玲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李圣宇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李宝涛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宁</w:t>
      </w:r>
    </w:p>
    <w:p w:rsidR="00340504" w:rsidRDefault="00AA1C67">
      <w:pPr>
        <w:widowControl/>
        <w:spacing w:line="540" w:lineRule="exact"/>
        <w:ind w:leftChars="300" w:left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李传志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胡绪山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张永恒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秦泗杰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林丽楠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田敬贵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范尘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瞿雪梅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王普启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杜园园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蕾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张来艳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韩金玲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柳丽敏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王雪霞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王其团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李双荣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赵应凤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宋厚林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孙淑霞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韩仲果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健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刘世亮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王洪山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单金清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董自典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范圣利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李滟芮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李玉芝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琪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邵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帅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孙运涛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王海娟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王梦圆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王扬宁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毅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朱志明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晓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丽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李祥红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莫慧倩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陈兆远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晓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谭敬芝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龚秀玲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曼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伏广侠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高丽娟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陆宜娟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董洪晓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邢丽娜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李保庭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李海宁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朱世波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欧家干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敏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张孟青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董洪团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孙天争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潘加乐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王德乾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董小薇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王绪仁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丽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刘华筝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琼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晓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陈德亮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王静云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瑾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孟晶晶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军华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</w:rPr>
        <w:t>赵卫霞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张同娟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</w:rPr>
        <w:t>朱礼祥</w:t>
      </w:r>
    </w:p>
    <w:sectPr w:rsidR="00340504">
      <w:headerReference w:type="default" r:id="rId7"/>
      <w:footerReference w:type="default" r:id="rId8"/>
      <w:pgSz w:w="11906" w:h="16838"/>
      <w:pgMar w:top="1440" w:right="1474" w:bottom="1440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67" w:rsidRDefault="00AA1C67">
      <w:r>
        <w:separator/>
      </w:r>
    </w:p>
  </w:endnote>
  <w:endnote w:type="continuationSeparator" w:id="0">
    <w:p w:rsidR="00AA1C67" w:rsidRDefault="00AA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04" w:rsidRDefault="00AA1C67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48096461"/>
                          </w:sdtPr>
                          <w:sdtEndPr/>
                          <w:sdtContent>
                            <w:p w:rsidR="00340504" w:rsidRDefault="00AA1C67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04146" w:rsidRPr="00C04146">
                                <w:rPr>
                                  <w:rFonts w:asciiTheme="minorEastAsia" w:eastAsiaTheme="minorEastAsia" w:hAnsiTheme="minorEastAsia" w:cs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C04146">
                                <w:rPr>
                                  <w:rFonts w:asciiTheme="minorEastAsia" w:eastAsiaTheme="minorEastAsia" w:hAnsiTheme="minorEastAsia" w:cs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40504" w:rsidRDefault="00340504">
                          <w:pPr>
                            <w:pStyle w:val="1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1148096461"/>
                    </w:sdtPr>
                    <w:sdtEndPr/>
                    <w:sdtContent>
                      <w:p w:rsidR="00340504" w:rsidRDefault="00AA1C67">
                        <w:pPr>
                          <w:pStyle w:val="a8"/>
                          <w:jc w:val="center"/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C04146" w:rsidRPr="00C04146">
                          <w:rPr>
                            <w:rFonts w:asciiTheme="minorEastAsia" w:eastAsiaTheme="minorEastAsia" w:hAnsiTheme="minorEastAsia" w:cs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C04146">
                          <w:rPr>
                            <w:rFonts w:asciiTheme="minorEastAsia" w:eastAsiaTheme="minorEastAsia" w:hAnsiTheme="minorEastAsia" w:cs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340504" w:rsidRDefault="00340504">
                    <w:pPr>
                      <w:pStyle w:val="1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40504" w:rsidRDefault="003405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67" w:rsidRDefault="00AA1C67">
      <w:r>
        <w:separator/>
      </w:r>
    </w:p>
  </w:footnote>
  <w:footnote w:type="continuationSeparator" w:id="0">
    <w:p w:rsidR="00AA1C67" w:rsidRDefault="00AA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04" w:rsidRDefault="00340504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wMjY0YzliNmQyZGJmZTIyYWMyNjJhNGU5NWZiODgifQ=="/>
  </w:docVars>
  <w:rsids>
    <w:rsidRoot w:val="00DF5B76"/>
    <w:rsid w:val="00001610"/>
    <w:rsid w:val="00031620"/>
    <w:rsid w:val="00032B8D"/>
    <w:rsid w:val="000634C8"/>
    <w:rsid w:val="000735D3"/>
    <w:rsid w:val="00075510"/>
    <w:rsid w:val="00076C8A"/>
    <w:rsid w:val="00086371"/>
    <w:rsid w:val="000B1EAC"/>
    <w:rsid w:val="00103D9E"/>
    <w:rsid w:val="00105212"/>
    <w:rsid w:val="00111504"/>
    <w:rsid w:val="001130FF"/>
    <w:rsid w:val="00125135"/>
    <w:rsid w:val="00172461"/>
    <w:rsid w:val="00185833"/>
    <w:rsid w:val="001944EB"/>
    <w:rsid w:val="001B0295"/>
    <w:rsid w:val="001C70EA"/>
    <w:rsid w:val="001F33F1"/>
    <w:rsid w:val="001F38C4"/>
    <w:rsid w:val="002B6EF9"/>
    <w:rsid w:val="002D4173"/>
    <w:rsid w:val="0031341E"/>
    <w:rsid w:val="00313930"/>
    <w:rsid w:val="00317CDB"/>
    <w:rsid w:val="00334E3D"/>
    <w:rsid w:val="00340504"/>
    <w:rsid w:val="003D62DE"/>
    <w:rsid w:val="00406FCD"/>
    <w:rsid w:val="00417FA4"/>
    <w:rsid w:val="00425325"/>
    <w:rsid w:val="0044451B"/>
    <w:rsid w:val="004666AE"/>
    <w:rsid w:val="00467DC3"/>
    <w:rsid w:val="00486E15"/>
    <w:rsid w:val="00496DAE"/>
    <w:rsid w:val="004D4FC0"/>
    <w:rsid w:val="004F4350"/>
    <w:rsid w:val="0056139B"/>
    <w:rsid w:val="00593115"/>
    <w:rsid w:val="005C403D"/>
    <w:rsid w:val="005C422C"/>
    <w:rsid w:val="005E3E1E"/>
    <w:rsid w:val="005F6CAB"/>
    <w:rsid w:val="0060316E"/>
    <w:rsid w:val="0062710A"/>
    <w:rsid w:val="006369A5"/>
    <w:rsid w:val="0064609E"/>
    <w:rsid w:val="00664A22"/>
    <w:rsid w:val="006806AC"/>
    <w:rsid w:val="006F1BA1"/>
    <w:rsid w:val="006F4760"/>
    <w:rsid w:val="006F70AB"/>
    <w:rsid w:val="0070173C"/>
    <w:rsid w:val="007022FA"/>
    <w:rsid w:val="00713C9A"/>
    <w:rsid w:val="007E280C"/>
    <w:rsid w:val="008401C1"/>
    <w:rsid w:val="00847197"/>
    <w:rsid w:val="00851D58"/>
    <w:rsid w:val="00865CE5"/>
    <w:rsid w:val="00871FBA"/>
    <w:rsid w:val="00873C95"/>
    <w:rsid w:val="008750FD"/>
    <w:rsid w:val="00880F88"/>
    <w:rsid w:val="008A4FD0"/>
    <w:rsid w:val="009106BE"/>
    <w:rsid w:val="00920F5F"/>
    <w:rsid w:val="009373DD"/>
    <w:rsid w:val="00945AEE"/>
    <w:rsid w:val="009705D2"/>
    <w:rsid w:val="00975D95"/>
    <w:rsid w:val="00994A9B"/>
    <w:rsid w:val="009958B2"/>
    <w:rsid w:val="009A601D"/>
    <w:rsid w:val="009C30B4"/>
    <w:rsid w:val="009E7CFC"/>
    <w:rsid w:val="00A129EB"/>
    <w:rsid w:val="00A1331E"/>
    <w:rsid w:val="00A24003"/>
    <w:rsid w:val="00A37F30"/>
    <w:rsid w:val="00A6363D"/>
    <w:rsid w:val="00A71DC4"/>
    <w:rsid w:val="00A81F1E"/>
    <w:rsid w:val="00A86537"/>
    <w:rsid w:val="00AA1C67"/>
    <w:rsid w:val="00AB4D68"/>
    <w:rsid w:val="00AC38C1"/>
    <w:rsid w:val="00AC6FF6"/>
    <w:rsid w:val="00AE3EB8"/>
    <w:rsid w:val="00B127AD"/>
    <w:rsid w:val="00B27B90"/>
    <w:rsid w:val="00B53277"/>
    <w:rsid w:val="00B537ED"/>
    <w:rsid w:val="00B9120D"/>
    <w:rsid w:val="00B97397"/>
    <w:rsid w:val="00BA3466"/>
    <w:rsid w:val="00BA3FEC"/>
    <w:rsid w:val="00BC54A2"/>
    <w:rsid w:val="00BF1F9D"/>
    <w:rsid w:val="00C04146"/>
    <w:rsid w:val="00C72216"/>
    <w:rsid w:val="00CB6572"/>
    <w:rsid w:val="00D21D00"/>
    <w:rsid w:val="00D63759"/>
    <w:rsid w:val="00D74257"/>
    <w:rsid w:val="00DD28BA"/>
    <w:rsid w:val="00DE0D57"/>
    <w:rsid w:val="00DF5B76"/>
    <w:rsid w:val="00E267B4"/>
    <w:rsid w:val="00E402C5"/>
    <w:rsid w:val="00EC3272"/>
    <w:rsid w:val="00ED4ADC"/>
    <w:rsid w:val="00EE67B6"/>
    <w:rsid w:val="00F0249A"/>
    <w:rsid w:val="00F025C9"/>
    <w:rsid w:val="00F50877"/>
    <w:rsid w:val="00F53ACF"/>
    <w:rsid w:val="00F8419A"/>
    <w:rsid w:val="00F95C6E"/>
    <w:rsid w:val="00FB1CEE"/>
    <w:rsid w:val="00FE2B36"/>
    <w:rsid w:val="00FF2D15"/>
    <w:rsid w:val="0C1E2726"/>
    <w:rsid w:val="2C496BEF"/>
    <w:rsid w:val="6FFA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3ABB"/>
  <w15:docId w15:val="{E82651C1-FB25-417E-82B5-9DDFC2C2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</cp:lastModifiedBy>
  <cp:revision>85</cp:revision>
  <cp:lastPrinted>2022-10-24T02:37:00Z</cp:lastPrinted>
  <dcterms:created xsi:type="dcterms:W3CDTF">2021-05-20T02:42:00Z</dcterms:created>
  <dcterms:modified xsi:type="dcterms:W3CDTF">2023-01-16T08:59:00Z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6321D2608B6D4E4AA2D49C9D3DC8CFB1</vt:lpwstr>
  </property>
</Properties>
</file>