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7EEA" w14:textId="77777777" w:rsidR="00117B69" w:rsidRDefault="00117B69" w:rsidP="00117B69">
      <w:pPr>
        <w:spacing w:line="60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附件2</w:t>
      </w:r>
    </w:p>
    <w:p w14:paraId="38E78D42" w14:textId="77777777" w:rsidR="00117B69" w:rsidRDefault="00117B69" w:rsidP="00117B69">
      <w:pPr>
        <w:spacing w:line="400" w:lineRule="exact"/>
        <w:rPr>
          <w:rFonts w:ascii="黑体" w:eastAsia="黑体" w:hAnsi="黑体" w:hint="eastAsia"/>
        </w:rPr>
      </w:pPr>
    </w:p>
    <w:p w14:paraId="2622E3F0" w14:textId="77777777" w:rsidR="00117B69" w:rsidRDefault="00117B69" w:rsidP="00117B69">
      <w:pPr>
        <w:spacing w:line="600" w:lineRule="exact"/>
        <w:jc w:val="center"/>
        <w:rPr>
          <w:rFonts w:ascii="方正小标宋_GBK" w:eastAsia="方正小标宋_GBK" w:hAnsi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hint="eastAsia"/>
          <w:bCs/>
          <w:sz w:val="44"/>
          <w:szCs w:val="44"/>
        </w:rPr>
        <w:t>2021年种业监管执法年任务完成情况表</w:t>
      </w:r>
    </w:p>
    <w:p w14:paraId="238F2231" w14:textId="77777777" w:rsidR="00117B69" w:rsidRDefault="00117B69" w:rsidP="00117B69">
      <w:pPr>
        <w:spacing w:line="400" w:lineRule="exact"/>
        <w:jc w:val="center"/>
        <w:rPr>
          <w:rFonts w:ascii="方正小标宋_GBK" w:eastAsia="方正小标宋_GBK" w:hAnsi="方正小标宋_GBK" w:hint="eastAsia"/>
          <w:bCs/>
          <w:sz w:val="44"/>
          <w:szCs w:val="44"/>
        </w:rPr>
      </w:pPr>
    </w:p>
    <w:p w14:paraId="451F6786" w14:textId="77777777" w:rsidR="00117B69" w:rsidRDefault="00117B69" w:rsidP="00117B69">
      <w:pPr>
        <w:spacing w:line="600" w:lineRule="exact"/>
        <w:ind w:firstLineChars="100" w:firstLine="240"/>
        <w:rPr>
          <w:rFonts w:ascii="仿宋_GB2312" w:hint="eastAsia"/>
          <w:sz w:val="24"/>
        </w:rPr>
      </w:pPr>
      <w:r>
        <w:rPr>
          <w:rFonts w:ascii="仿宋_GB2312" w:hint="eastAsia"/>
          <w:sz w:val="24"/>
          <w:u w:val="single"/>
        </w:rPr>
        <w:t xml:space="preserve">               </w:t>
      </w:r>
      <w:r>
        <w:rPr>
          <w:rFonts w:ascii="仿宋_GB2312" w:hint="eastAsia"/>
          <w:sz w:val="24"/>
        </w:rPr>
        <w:t xml:space="preserve"> 区       　　　　　　　　　　　　　　　　　　           填表日期：    年    月    日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940"/>
        <w:gridCol w:w="1487"/>
        <w:gridCol w:w="1753"/>
        <w:gridCol w:w="1224"/>
        <w:gridCol w:w="1843"/>
        <w:gridCol w:w="1973"/>
        <w:gridCol w:w="1712"/>
      </w:tblGrid>
      <w:tr w:rsidR="00117B69" w14:paraId="7ED2A823" w14:textId="77777777" w:rsidTr="000862FC">
        <w:trPr>
          <w:trHeight w:val="567"/>
        </w:trPr>
        <w:tc>
          <w:tcPr>
            <w:tcW w:w="792" w:type="dxa"/>
            <w:vAlign w:val="center"/>
          </w:tcPr>
          <w:p w14:paraId="60D36295" w14:textId="77777777" w:rsidR="00117B69" w:rsidRDefault="00117B69" w:rsidP="000862FC">
            <w:pPr>
              <w:spacing w:line="320" w:lineRule="exact"/>
              <w:jc w:val="center"/>
              <w:rPr>
                <w:rFonts w:ascii="仿宋_GB2312" w:hAnsi="黑体" w:hint="eastAsia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内容</w:t>
            </w:r>
          </w:p>
        </w:tc>
        <w:tc>
          <w:tcPr>
            <w:tcW w:w="1940" w:type="dxa"/>
            <w:vAlign w:val="center"/>
          </w:tcPr>
          <w:p w14:paraId="2879E557" w14:textId="77777777" w:rsidR="00117B69" w:rsidRDefault="00117B69" w:rsidP="000862FC">
            <w:pPr>
              <w:spacing w:line="320" w:lineRule="exact"/>
              <w:jc w:val="left"/>
              <w:rPr>
                <w:rFonts w:ascii="仿宋_GB2312" w:hAnsi="黑体" w:hint="eastAsia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对县级发证种子企业检查覆盖率</w:t>
            </w:r>
          </w:p>
        </w:tc>
        <w:tc>
          <w:tcPr>
            <w:tcW w:w="1487" w:type="dxa"/>
            <w:vAlign w:val="center"/>
          </w:tcPr>
          <w:p w14:paraId="67601411" w14:textId="77777777" w:rsidR="00117B69" w:rsidRDefault="00117B69" w:rsidP="000862FC">
            <w:pPr>
              <w:spacing w:line="320" w:lineRule="exact"/>
              <w:jc w:val="center"/>
              <w:rPr>
                <w:rFonts w:ascii="仿宋_GB2312" w:hAnsi="黑体" w:hint="eastAsia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对种子门店抽查覆盖率</w:t>
            </w:r>
          </w:p>
        </w:tc>
        <w:tc>
          <w:tcPr>
            <w:tcW w:w="1753" w:type="dxa"/>
            <w:vAlign w:val="center"/>
          </w:tcPr>
          <w:p w14:paraId="6BEECBBB" w14:textId="77777777" w:rsidR="00117B69" w:rsidRDefault="00117B69" w:rsidP="000862FC">
            <w:pPr>
              <w:spacing w:line="320" w:lineRule="exact"/>
              <w:jc w:val="left"/>
              <w:rPr>
                <w:rFonts w:ascii="仿宋_GB2312" w:hAnsi="黑体" w:hint="eastAsia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对门店备案品种抽样覆盖率</w:t>
            </w:r>
          </w:p>
        </w:tc>
        <w:tc>
          <w:tcPr>
            <w:tcW w:w="1224" w:type="dxa"/>
            <w:vAlign w:val="center"/>
          </w:tcPr>
          <w:p w14:paraId="430AB2EE" w14:textId="77777777" w:rsidR="00117B69" w:rsidRDefault="00117B69" w:rsidP="000862FC">
            <w:pPr>
              <w:spacing w:line="320" w:lineRule="exact"/>
              <w:jc w:val="left"/>
              <w:rPr>
                <w:rFonts w:ascii="仿宋_GB2312" w:hAnsi="黑体" w:hint="eastAsia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企业及门店检查问题整改率</w:t>
            </w:r>
          </w:p>
        </w:tc>
        <w:tc>
          <w:tcPr>
            <w:tcW w:w="1843" w:type="dxa"/>
            <w:vAlign w:val="center"/>
          </w:tcPr>
          <w:p w14:paraId="0C7F20D1" w14:textId="77777777" w:rsidR="00117B69" w:rsidRDefault="00117B69" w:rsidP="000862FC">
            <w:pPr>
              <w:spacing w:line="320" w:lineRule="exact"/>
              <w:jc w:val="center"/>
              <w:rPr>
                <w:rFonts w:ascii="仿宋_GB2312" w:hAnsi="黑体" w:hint="eastAsia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辖区内生产经营主体备案率</w:t>
            </w:r>
          </w:p>
        </w:tc>
        <w:tc>
          <w:tcPr>
            <w:tcW w:w="1973" w:type="dxa"/>
            <w:vAlign w:val="center"/>
          </w:tcPr>
          <w:p w14:paraId="041AA8ED" w14:textId="77777777" w:rsidR="00117B69" w:rsidRDefault="00117B69" w:rsidP="000862FC">
            <w:pPr>
              <w:spacing w:line="320" w:lineRule="exact"/>
              <w:jc w:val="left"/>
              <w:rPr>
                <w:rFonts w:ascii="仿宋_GB2312" w:hAnsi="黑体" w:hint="eastAsia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生产经营主体</w:t>
            </w:r>
          </w:p>
          <w:p w14:paraId="0DCF4C04" w14:textId="77777777" w:rsidR="00117B69" w:rsidRDefault="00117B69" w:rsidP="000862FC">
            <w:pPr>
              <w:spacing w:line="320" w:lineRule="exact"/>
              <w:jc w:val="left"/>
              <w:rPr>
                <w:rFonts w:ascii="仿宋_GB2312" w:hAnsi="黑体" w:hint="eastAsia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经营品种备案率</w:t>
            </w:r>
          </w:p>
        </w:tc>
        <w:tc>
          <w:tcPr>
            <w:tcW w:w="1712" w:type="dxa"/>
            <w:vAlign w:val="center"/>
          </w:tcPr>
          <w:p w14:paraId="64A3E69B" w14:textId="77777777" w:rsidR="00117B69" w:rsidRDefault="00117B69" w:rsidP="000862FC">
            <w:pPr>
              <w:spacing w:line="320" w:lineRule="exact"/>
              <w:jc w:val="left"/>
              <w:rPr>
                <w:rFonts w:ascii="仿宋_GB2312" w:hAnsi="黑体" w:hint="eastAsia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达到移送条件的案件向公安移送率</w:t>
            </w:r>
          </w:p>
        </w:tc>
      </w:tr>
      <w:tr w:rsidR="00117B69" w14:paraId="7D5CE72C" w14:textId="77777777" w:rsidTr="000862FC">
        <w:trPr>
          <w:trHeight w:val="900"/>
        </w:trPr>
        <w:tc>
          <w:tcPr>
            <w:tcW w:w="792" w:type="dxa"/>
            <w:vAlign w:val="center"/>
          </w:tcPr>
          <w:p w14:paraId="72895321" w14:textId="77777777" w:rsidR="00117B69" w:rsidRDefault="00117B69" w:rsidP="000862FC">
            <w:pPr>
              <w:spacing w:line="320" w:lineRule="exact"/>
              <w:jc w:val="center"/>
              <w:rPr>
                <w:rFonts w:ascii="仿宋_GB2312" w:hAnsi="黑体" w:hint="eastAsia"/>
                <w:b/>
                <w:sz w:val="24"/>
              </w:rPr>
            </w:pPr>
            <w:r>
              <w:rPr>
                <w:rFonts w:ascii="仿宋_GB2312" w:hAnsi="黑体" w:hint="eastAsia"/>
                <w:b/>
                <w:sz w:val="24"/>
              </w:rPr>
              <w:t>完成</w:t>
            </w:r>
          </w:p>
          <w:p w14:paraId="1947021E" w14:textId="77777777" w:rsidR="00117B69" w:rsidRDefault="00117B69" w:rsidP="000862FC">
            <w:pPr>
              <w:spacing w:line="320" w:lineRule="exact"/>
              <w:jc w:val="center"/>
              <w:rPr>
                <w:rFonts w:ascii="仿宋_GB2312" w:hint="eastAsia"/>
                <w:b/>
                <w:sz w:val="24"/>
              </w:rPr>
            </w:pPr>
            <w:r>
              <w:rPr>
                <w:rFonts w:ascii="仿宋_GB2312" w:hAnsi="黑体" w:hint="eastAsia"/>
                <w:b/>
                <w:sz w:val="24"/>
              </w:rPr>
              <w:t>情况</w:t>
            </w:r>
          </w:p>
        </w:tc>
        <w:tc>
          <w:tcPr>
            <w:tcW w:w="1940" w:type="dxa"/>
            <w:vAlign w:val="center"/>
          </w:tcPr>
          <w:p w14:paraId="5428E661" w14:textId="77777777" w:rsidR="00117B69" w:rsidRDefault="00117B69" w:rsidP="000862FC">
            <w:pPr>
              <w:spacing w:line="32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87" w:type="dxa"/>
            <w:vAlign w:val="center"/>
          </w:tcPr>
          <w:p w14:paraId="401AFAE5" w14:textId="77777777" w:rsidR="00117B69" w:rsidRDefault="00117B69" w:rsidP="000862FC">
            <w:pPr>
              <w:spacing w:line="32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53" w:type="dxa"/>
            <w:vAlign w:val="center"/>
          </w:tcPr>
          <w:p w14:paraId="6617ECFE" w14:textId="77777777" w:rsidR="00117B69" w:rsidRDefault="00117B69" w:rsidP="000862FC">
            <w:pPr>
              <w:spacing w:line="32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3EEBC941" w14:textId="77777777" w:rsidR="00117B69" w:rsidRDefault="00117B69" w:rsidP="000862FC">
            <w:pPr>
              <w:spacing w:line="32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6949B8D" w14:textId="77777777" w:rsidR="00117B69" w:rsidRDefault="00117B69" w:rsidP="000862FC">
            <w:pPr>
              <w:spacing w:line="32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973" w:type="dxa"/>
            <w:vAlign w:val="center"/>
          </w:tcPr>
          <w:p w14:paraId="3E20615D" w14:textId="77777777" w:rsidR="00117B69" w:rsidRDefault="00117B69" w:rsidP="000862FC">
            <w:pPr>
              <w:spacing w:line="32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7B441169" w14:textId="77777777" w:rsidR="00117B69" w:rsidRDefault="00117B69" w:rsidP="000862FC">
            <w:pPr>
              <w:spacing w:line="32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</w:tbl>
    <w:p w14:paraId="701D70E7" w14:textId="77777777" w:rsidR="00117B69" w:rsidRDefault="00117B69" w:rsidP="00117B69">
      <w:pPr>
        <w:spacing w:line="320" w:lineRule="exact"/>
        <w:jc w:val="left"/>
        <w:rPr>
          <w:rFonts w:ascii="仿宋_GB2312" w:hint="eastAsia"/>
          <w:sz w:val="24"/>
        </w:rPr>
      </w:pPr>
    </w:p>
    <w:p w14:paraId="348139BE" w14:textId="77777777" w:rsidR="00117B69" w:rsidRDefault="00117B69" w:rsidP="00117B69">
      <w:pPr>
        <w:spacing w:line="320" w:lineRule="exact"/>
        <w:jc w:val="left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注：“完成情况”一栏按照工作完成情况据实填写，应填写具体数值，不可填写“是”或“否”。</w:t>
      </w:r>
    </w:p>
    <w:p w14:paraId="5C90F02F" w14:textId="77777777" w:rsidR="00117B69" w:rsidRDefault="00117B69" w:rsidP="00117B69">
      <w:pPr>
        <w:spacing w:line="600" w:lineRule="exact"/>
        <w:rPr>
          <w:rFonts w:eastAsia="黑体" w:hint="eastAsia"/>
        </w:rPr>
      </w:pPr>
    </w:p>
    <w:p w14:paraId="3F5B23D3" w14:textId="77777777" w:rsidR="00117B69" w:rsidRDefault="00117B69" w:rsidP="00117B69">
      <w:pPr>
        <w:spacing w:line="600" w:lineRule="exact"/>
        <w:rPr>
          <w:rFonts w:eastAsia="黑体" w:hint="eastAsia"/>
        </w:rPr>
      </w:pPr>
    </w:p>
    <w:p w14:paraId="267A2CF2" w14:textId="77777777" w:rsidR="00117B69" w:rsidRDefault="00117B69" w:rsidP="00117B69">
      <w:pPr>
        <w:spacing w:line="600" w:lineRule="exact"/>
        <w:rPr>
          <w:rFonts w:eastAsia="黑体" w:hint="eastAsia"/>
        </w:rPr>
      </w:pPr>
    </w:p>
    <w:p w14:paraId="381B0AD8" w14:textId="77777777" w:rsidR="00117B69" w:rsidRDefault="00117B69" w:rsidP="00117B69">
      <w:pPr>
        <w:spacing w:line="600" w:lineRule="exact"/>
        <w:rPr>
          <w:rFonts w:eastAsia="黑体"/>
        </w:rPr>
      </w:pPr>
    </w:p>
    <w:p w14:paraId="007BCC86" w14:textId="77777777" w:rsidR="00117B69" w:rsidRDefault="00117B69" w:rsidP="00117B69">
      <w:pPr>
        <w:spacing w:line="600" w:lineRule="exact"/>
        <w:rPr>
          <w:rFonts w:eastAsia="黑体"/>
        </w:rPr>
      </w:pPr>
    </w:p>
    <w:p w14:paraId="1706A386" w14:textId="77777777" w:rsidR="00F766AF" w:rsidRPr="00117B69" w:rsidRDefault="00F766AF"/>
    <w:sectPr w:rsidR="00F766AF" w:rsidRPr="00117B69" w:rsidSect="00117B6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BCDE" w14:textId="77777777" w:rsidR="00C17DE3" w:rsidRDefault="00C17DE3" w:rsidP="00117B69">
      <w:r>
        <w:separator/>
      </w:r>
    </w:p>
  </w:endnote>
  <w:endnote w:type="continuationSeparator" w:id="0">
    <w:p w14:paraId="486BE298" w14:textId="77777777" w:rsidR="00C17DE3" w:rsidRDefault="00C17DE3" w:rsidP="0011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9E9E" w14:textId="77777777" w:rsidR="00C17DE3" w:rsidRDefault="00C17DE3" w:rsidP="00117B69">
      <w:r>
        <w:separator/>
      </w:r>
    </w:p>
  </w:footnote>
  <w:footnote w:type="continuationSeparator" w:id="0">
    <w:p w14:paraId="4CE49486" w14:textId="77777777" w:rsidR="00C17DE3" w:rsidRDefault="00C17DE3" w:rsidP="00117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8A"/>
    <w:rsid w:val="00117B69"/>
    <w:rsid w:val="00BB6E8A"/>
    <w:rsid w:val="00C17DE3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09F467-8CB9-40E9-8124-50E5C447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B6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B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B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逸寒</dc:creator>
  <cp:keywords/>
  <dc:description/>
  <cp:lastModifiedBy>徐 逸寒</cp:lastModifiedBy>
  <cp:revision>2</cp:revision>
  <dcterms:created xsi:type="dcterms:W3CDTF">2021-06-07T06:50:00Z</dcterms:created>
  <dcterms:modified xsi:type="dcterms:W3CDTF">2021-06-07T06:51:00Z</dcterms:modified>
</cp:coreProperties>
</file>