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电动车销售(维修)单位质量安全承诺书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一、保证销售的电动车产品符合GB 17761-2018《电动自行车安全技术规范》、GB42295-2022《电动自行车电气安全要求》和GB24155-2020《电动摩托车和电动轻便摩托车安全要求》，做到生产企业、产品登记信息齐全、3C认证证书、一致性认证证书真实有效。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二、保证销售符合产品标准的电动车充电器、蓄电池、乘员头盔和其他电动车配件，不经营无厂名、厂址和无检验合格证明的“三无”配件。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三、严格落实质量安全主体责任“日管控、周排查、月调度”制度;建立健全电动车产品进货检查验收、索证索票、进销货台账日常管理制度。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四、不加装、改装电动机和蓄电池等动力装置，或者更换不符合国家标准的电动机和蓄电池等动力装置:不加装、改装车篷、车厢、座位等装置，拆除或者改动限速处理装置等影响电动车进行安全的组传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五、不非法拆解、改装和维修充电器、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锂离</w:t>
      </w:r>
      <w:r>
        <w:rPr>
          <w:rFonts w:hint="eastAsia" w:ascii="仿宋" w:hAnsi="仿宋" w:eastAsia="仿宋" w:cs="仿宋"/>
          <w:sz w:val="32"/>
          <w:szCs w:val="32"/>
        </w:rPr>
        <w:t>子电池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、诚信经营，不虚假宣传和误导消费者，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搞好</w:t>
      </w:r>
      <w:r>
        <w:rPr>
          <w:rFonts w:hint="eastAsia" w:ascii="仿宋" w:hAnsi="仿宋" w:eastAsia="仿宋" w:cs="仿宋"/>
          <w:sz w:val="32"/>
          <w:szCs w:val="32"/>
        </w:rPr>
        <w:t>售回服务，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如发现他人涉赚生产、销售不符合新国标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未经</w:t>
      </w:r>
      <w:r>
        <w:rPr>
          <w:rFonts w:hint="eastAsia" w:ascii="仿宋" w:hAnsi="仿宋" w:eastAsia="仿宋" w:cs="仿宋"/>
          <w:sz w:val="32"/>
          <w:szCs w:val="32"/>
        </w:rPr>
        <w:t>3C认证产品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行为</w:t>
      </w:r>
      <w:r>
        <w:rPr>
          <w:rFonts w:hint="eastAsia" w:ascii="仿宋" w:hAnsi="仿宋" w:eastAsia="仿宋" w:cs="仿宋"/>
          <w:sz w:val="32"/>
          <w:szCs w:val="32"/>
        </w:rPr>
        <w:t>，及时向市场监管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（签字并盖章）       时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WRlOTFlOGE2ZWE3NmVkYjBiOTZlMzZiNDI5NGIifQ=="/>
  </w:docVars>
  <w:rsids>
    <w:rsidRoot w:val="00000000"/>
    <w:rsid w:val="17263548"/>
    <w:rsid w:val="186159C7"/>
    <w:rsid w:val="2D39592C"/>
    <w:rsid w:val="32813259"/>
    <w:rsid w:val="38A345A1"/>
    <w:rsid w:val="74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2024-03-12T03:38:00Z</dcterms:created>
  <dc:creator>Administrator.PC-20221125PLFT</dc:creator>
  <cp:lastModifiedBy>WPS_523604789</cp:lastModifiedBy>
  <dcterms:modified xsi:type="dcterms:W3CDTF">2024-03-12T07:18:38Z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85D4C98E2A8D4F92AF798DB4D396B9E6_12</vt:lpwstr>
  </property>
</Properties>
</file>