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20" w:firstLineChars="100"/>
        <w:jc w:val="both"/>
        <w:textAlignment w:val="auto"/>
        <w:rPr>
          <w:rFonts w:hint="eastAsia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1293495</wp:posOffset>
                </wp:positionV>
                <wp:extent cx="5867400" cy="0"/>
                <wp:effectExtent l="0" t="19050" r="0" b="19050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11.1pt;margin-top:101.85pt;height:0pt;width:462pt;z-index:251659264;mso-width-relative:page;mso-height-relative:page;" filled="f" stroked="t" coordsize="21600,21600" o:gfxdata="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Uf2rlNoAAAALAQAADwAAAAAAAAABACAAAAAi&#10;AAAAZHJzL2Rvd25yZXYueG1sUEsBAhQAFAAAAAgAh07iQDF2yQHPAQAAjgMAAA4AAAAAAAAAAQAg&#10;AAAAKQEAAGRycy9lMm9Eb2MueG1sUEsFBgAAAAAGAAYAWQEAAGo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1"/>
          <w:w w:val="42"/>
          <w:kern w:val="0"/>
          <w:sz w:val="144"/>
          <w:szCs w:val="144"/>
          <w:fitText w:val="8528" w:id="1407669085"/>
        </w:rPr>
        <w:t>连云港市赣榆区市场监督管理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77"/>
          <w:w w:val="42"/>
          <w:kern w:val="0"/>
          <w:sz w:val="144"/>
          <w:szCs w:val="144"/>
          <w:fitText w:val="8528" w:id="1407669085"/>
        </w:rPr>
        <w:t>局</w:t>
      </w:r>
    </w:p>
    <w:p>
      <w:pPr>
        <w:spacing w:line="560" w:lineRule="exact"/>
        <w:ind w:firstLine="640"/>
        <w:rPr>
          <w:rFonts w:hint="eastAsia" w:ascii="方正小标宋_GBK" w:eastAsia="方正小标宋_GBK"/>
          <w:sz w:val="44"/>
          <w:lang w:eastAsia="zh-CN"/>
        </w:rPr>
      </w:pPr>
      <w:r>
        <w:rPr>
          <w:rFonts w:hint="eastAsia" w:ascii="方正小标宋_GBK" w:eastAsia="方正小标宋_GBK"/>
          <w:sz w:val="44"/>
          <w:lang w:eastAsia="zh-CN"/>
        </w:rPr>
        <w:t>关于加强五一假期安全生产工作的通知</w:t>
      </w:r>
    </w:p>
    <w:p>
      <w:pPr>
        <w:pStyle w:val="2"/>
      </w:pPr>
    </w:p>
    <w:p>
      <w:pPr>
        <w:spacing w:line="560" w:lineRule="exact"/>
        <w:ind w:firstLine="0" w:firstLineChars="0"/>
        <w:rPr>
          <w:rFonts w:hint="eastAsia"/>
        </w:rPr>
      </w:pPr>
      <w:r>
        <w:rPr>
          <w:rFonts w:hint="eastAsia"/>
          <w:lang w:eastAsia="zh-CN"/>
        </w:rPr>
        <w:t xml:space="preserve"> 各分局，机关各科室（队、中心）</w:t>
      </w:r>
      <w:r>
        <w:t>：</w:t>
      </w:r>
    </w:p>
    <w:p>
      <w:pPr>
        <w:spacing w:line="560" w:lineRule="exact"/>
        <w:ind w:firstLine="640"/>
        <w:rPr>
          <w:rFonts w:hint="eastAsia"/>
        </w:rPr>
      </w:pPr>
      <w:r>
        <w:rPr>
          <w:rFonts w:hint="eastAsia"/>
        </w:rPr>
        <w:t>2021年“五一”假期</w:t>
      </w:r>
      <w:r>
        <w:rPr>
          <w:rFonts w:hint="eastAsia"/>
          <w:lang w:eastAsia="zh-CN"/>
        </w:rPr>
        <w:t>将</w:t>
      </w:r>
      <w:r>
        <w:rPr>
          <w:rFonts w:hint="eastAsia"/>
        </w:rPr>
        <w:t>至</w:t>
      </w:r>
      <w:bookmarkStart w:id="0" w:name="_GoBack"/>
      <w:bookmarkEnd w:id="0"/>
      <w:r>
        <w:rPr>
          <w:rFonts w:hint="eastAsia"/>
        </w:rPr>
        <w:t>,为扎实做好安全生产监管和风险防控工作,坚决遏制安全生产事故,确保市场监管领域安全生产形势持续稳定,按照</w:t>
      </w:r>
      <w:r>
        <w:rPr>
          <w:rFonts w:hint="eastAsia"/>
          <w:lang w:eastAsia="zh-CN"/>
        </w:rPr>
        <w:t>区</w:t>
      </w:r>
      <w:r>
        <w:rPr>
          <w:rFonts w:hint="eastAsia"/>
        </w:rPr>
        <w:t>安委会</w:t>
      </w:r>
      <w:r>
        <w:rPr>
          <w:rFonts w:hint="eastAsia"/>
          <w:lang w:eastAsia="zh-CN"/>
        </w:rPr>
        <w:t>、市市监局文件精神</w:t>
      </w:r>
      <w:r>
        <w:rPr>
          <w:rFonts w:hint="eastAsia"/>
        </w:rPr>
        <w:t>要求,</w:t>
      </w:r>
      <w:r>
        <w:rPr>
          <w:rFonts w:hint="eastAsia"/>
          <w:lang w:eastAsia="zh-CN"/>
        </w:rPr>
        <w:t>现</w:t>
      </w:r>
      <w:r>
        <w:rPr>
          <w:rFonts w:hint="eastAsia"/>
        </w:rPr>
        <w:t>就做好</w:t>
      </w:r>
      <w:r>
        <w:rPr>
          <w:rFonts w:hint="eastAsia"/>
          <w:lang w:eastAsia="zh-CN"/>
        </w:rPr>
        <w:t>即日起至</w:t>
      </w:r>
      <w:r>
        <w:rPr>
          <w:rFonts w:hint="eastAsia"/>
        </w:rPr>
        <w:t>“五</w:t>
      </w:r>
      <w:r>
        <w:rPr>
          <w:rFonts w:hint="eastAsia"/>
          <w:lang w:eastAsia="zh-CN"/>
        </w:rPr>
        <w:t>一”</w:t>
      </w:r>
      <w:r>
        <w:rPr>
          <w:rFonts w:hint="eastAsia"/>
        </w:rPr>
        <w:t>假期期间的安全</w:t>
      </w:r>
      <w:r>
        <w:rPr>
          <w:rFonts w:hint="eastAsia"/>
          <w:lang w:eastAsia="zh-CN"/>
        </w:rPr>
        <w:t>生产</w:t>
      </w:r>
      <w:r>
        <w:rPr>
          <w:rFonts w:hint="eastAsia"/>
        </w:rPr>
        <w:t>工作提出如下要求</w:t>
      </w:r>
      <w:r>
        <w:rPr>
          <w:rFonts w:hint="eastAsia" w:ascii="黑体" w:hAnsi="黑体" w:eastAsia="黑体"/>
          <w:lang w:eastAsia="zh-CN"/>
        </w:rPr>
        <w:t>：</w:t>
      </w:r>
    </w:p>
    <w:p>
      <w:pPr>
        <w:spacing w:line="560" w:lineRule="exact"/>
        <w:ind w:firstLine="640"/>
        <w:rPr>
          <w:rFonts w:hint="eastAsia" w:ascii="黑体" w:hAnsi="黑体" w:eastAsia="黑体"/>
        </w:rPr>
      </w:pPr>
      <w:r>
        <w:rPr>
          <w:rFonts w:hint="eastAsia" w:ascii="黑体" w:hAnsi="黑体" w:eastAsia="黑体" w:cs="黑体"/>
          <w:b w:val="0"/>
          <w:bCs w:val="0"/>
        </w:rPr>
        <w:t>一、强化安全生产责任落实</w:t>
      </w:r>
      <w:r>
        <w:rPr>
          <w:rFonts w:hint="eastAsia" w:ascii="黑体" w:hAnsi="黑体" w:eastAsia="黑体" w:cs="黑体"/>
          <w:b w:val="0"/>
          <w:bCs w:val="0"/>
          <w:lang w:eastAsia="zh-CN"/>
        </w:rPr>
        <w:t>。</w:t>
      </w:r>
      <w:r>
        <w:rPr>
          <w:rFonts w:hint="eastAsia"/>
        </w:rPr>
        <w:t>以对人民群众极端负责的精神,时刻绷紧安全生</w:t>
      </w:r>
      <w:r>
        <w:rPr>
          <w:rFonts w:hint="eastAsia"/>
          <w:lang w:eastAsia="zh-CN"/>
        </w:rPr>
        <w:t>产</w:t>
      </w:r>
      <w:r>
        <w:rPr>
          <w:rFonts w:hint="eastAsia"/>
        </w:rPr>
        <w:t>这根弦,把</w:t>
      </w:r>
      <w:r>
        <w:rPr>
          <w:rFonts w:hint="eastAsia"/>
          <w:lang w:eastAsia="zh-CN"/>
        </w:rPr>
        <w:t>安</w:t>
      </w:r>
      <w:r>
        <w:rPr>
          <w:rFonts w:hint="eastAsia"/>
        </w:rPr>
        <w:t>全生产与当前疫情防控和复工复产工作统一起</w:t>
      </w:r>
      <w:r>
        <w:rPr>
          <w:rFonts w:hint="eastAsia"/>
          <w:lang w:eastAsia="zh-CN"/>
        </w:rPr>
        <w:t>来</w:t>
      </w:r>
      <w:r>
        <w:rPr>
          <w:rFonts w:hint="eastAsia"/>
        </w:rPr>
        <w:t>抓,贯通起来抓</w:t>
      </w:r>
      <w:r>
        <w:rPr>
          <w:rFonts w:hint="eastAsia"/>
          <w:lang w:eastAsia="zh-CN"/>
        </w:rPr>
        <w:t>。</w:t>
      </w:r>
      <w:r>
        <w:rPr>
          <w:rFonts w:hint="eastAsia"/>
        </w:rPr>
        <w:t>扭住安全生产责任落实的“牛鼻子”不放松,落细落实各项安全生产防范治理措施。</w:t>
      </w:r>
      <w:r>
        <w:rPr>
          <w:rFonts w:hint="eastAsia"/>
          <w:lang w:eastAsia="zh-CN"/>
        </w:rPr>
        <w:t>各分局</w:t>
      </w:r>
      <w:r>
        <w:rPr>
          <w:rFonts w:hint="eastAsia"/>
        </w:rPr>
        <w:t>要针对假期安全生产工作的规律特点,加强组织、集中力量,做好周密部署,强化执法检查,履行好属地监管责任。</w:t>
      </w:r>
      <w:r>
        <w:rPr>
          <w:rFonts w:hint="eastAsia"/>
          <w:lang w:eastAsia="zh-CN"/>
        </w:rPr>
        <w:t>局机关相</w:t>
      </w:r>
      <w:r>
        <w:rPr>
          <w:rFonts w:hint="eastAsia"/>
        </w:rPr>
        <w:t>关业务</w:t>
      </w:r>
      <w:r>
        <w:rPr>
          <w:rFonts w:hint="eastAsia"/>
          <w:lang w:eastAsia="zh-CN"/>
        </w:rPr>
        <w:t>科</w:t>
      </w:r>
      <w:r>
        <w:rPr>
          <w:rFonts w:hint="eastAsia"/>
        </w:rPr>
        <w:t>室要加强督促检查,指导各</w:t>
      </w:r>
      <w:r>
        <w:rPr>
          <w:rFonts w:hint="eastAsia"/>
          <w:lang w:eastAsia="zh-CN"/>
        </w:rPr>
        <w:t>分局</w:t>
      </w:r>
      <w:r>
        <w:rPr>
          <w:rFonts w:hint="eastAsia"/>
        </w:rPr>
        <w:t>强化底线思维和红线意识,进一步压实监管责任、细化监管举措、拧紧监管链条。</w:t>
      </w:r>
    </w:p>
    <w:p>
      <w:pPr>
        <w:spacing w:line="560" w:lineRule="exact"/>
        <w:ind w:firstLine="64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二、加强重点领域安全监管。</w:t>
      </w:r>
      <w:r>
        <w:rPr>
          <w:rFonts w:hint="eastAsia"/>
        </w:rPr>
        <w:t>根据市</w:t>
      </w:r>
      <w:r>
        <w:rPr>
          <w:rFonts w:hint="eastAsia"/>
          <w:lang w:eastAsia="zh-CN"/>
        </w:rPr>
        <w:t>、区</w:t>
      </w:r>
      <w:r>
        <w:rPr>
          <w:rFonts w:hint="eastAsia"/>
        </w:rPr>
        <w:t>相关会议精神和文件要求,要坚持重心向下、关口前移,强化超前防范,抓好重点行业领域风险防控。</w:t>
      </w:r>
      <w:r>
        <w:rPr>
          <w:rFonts w:hint="eastAsia"/>
          <w:lang w:eastAsia="zh-CN"/>
        </w:rPr>
        <w:t>各单位</w:t>
      </w:r>
      <w:r>
        <w:rPr>
          <w:rFonts w:hint="eastAsia"/>
        </w:rPr>
        <w:t>应立足职能,</w:t>
      </w:r>
      <w:r>
        <w:rPr>
          <w:rFonts w:hint="eastAsia"/>
          <w:lang w:eastAsia="zh-CN"/>
        </w:rPr>
        <w:t>从即日起，</w:t>
      </w:r>
      <w:r>
        <w:rPr>
          <w:rFonts w:hint="eastAsia"/>
        </w:rPr>
        <w:t>针对特种设备及气瓶充装环节、危化、涉</w:t>
      </w:r>
      <w:r>
        <w:rPr>
          <w:rFonts w:hint="eastAsia"/>
          <w:lang w:eastAsia="zh-CN"/>
        </w:rPr>
        <w:t>氨制冷企业、</w:t>
      </w:r>
      <w:r>
        <w:rPr>
          <w:rFonts w:hint="eastAsia"/>
        </w:rPr>
        <w:t>电动自行车、电器</w:t>
      </w:r>
      <w:r>
        <w:rPr>
          <w:rFonts w:hint="eastAsia"/>
          <w:lang w:eastAsia="zh-CN"/>
        </w:rPr>
        <w:t>产品</w:t>
      </w:r>
      <w:r>
        <w:rPr>
          <w:rFonts w:hint="eastAsia"/>
        </w:rPr>
        <w:t>、集贸市场等重点行业领域,着力强化风险管控和隐患排查治理,履行好监管</w:t>
      </w:r>
      <w:r>
        <w:rPr>
          <w:rFonts w:hint="eastAsia"/>
          <w:lang w:eastAsia="zh-CN"/>
        </w:rPr>
        <w:t>责</w:t>
      </w:r>
      <w:r>
        <w:rPr>
          <w:rFonts w:hint="eastAsia"/>
        </w:rPr>
        <w:t>任。要督促市场主体(使用单位)加强对职工的思想教育和安全培训,扎实履行安全生产主体责任,从严从细落实各项安全生产防范措施,做好应急处置工作,严防安全生产事故发生。</w:t>
      </w:r>
    </w:p>
    <w:p>
      <w:pPr>
        <w:spacing w:line="560" w:lineRule="exact"/>
        <w:ind w:firstLine="640"/>
        <w:rPr>
          <w:rFonts w:hint="eastAsia" w:eastAsia="仿宋_GB2312"/>
          <w:lang w:eastAsia="zh-CN"/>
        </w:rPr>
      </w:pPr>
      <w:r>
        <w:rPr>
          <w:rFonts w:hint="eastAsia" w:ascii="黑体" w:hAnsi="黑体" w:eastAsia="黑体"/>
        </w:rPr>
        <w:t>三、严格落实应急值守制度。</w:t>
      </w:r>
      <w:r>
        <w:rPr>
          <w:rFonts w:hint="eastAsia"/>
          <w:lang w:eastAsia="zh-CN"/>
        </w:rPr>
        <w:t>各单位</w:t>
      </w:r>
      <w:r>
        <w:rPr>
          <w:rFonts w:hint="eastAsia"/>
        </w:rPr>
        <w:t>要加强</w:t>
      </w:r>
      <w:r>
        <w:rPr>
          <w:rFonts w:hint="eastAsia"/>
          <w:lang w:eastAsia="zh-CN"/>
        </w:rPr>
        <w:t>应急</w:t>
      </w:r>
      <w:r>
        <w:rPr>
          <w:rFonts w:hint="eastAsia"/>
        </w:rPr>
        <w:t>值守,严格执行</w:t>
      </w:r>
      <w:r>
        <w:rPr>
          <w:rFonts w:hint="eastAsia"/>
          <w:lang w:eastAsia="zh-CN"/>
        </w:rPr>
        <w:t>安全生产</w:t>
      </w:r>
      <w:r>
        <w:rPr>
          <w:rFonts w:hint="eastAsia"/>
        </w:rPr>
        <w:t>24小时</w:t>
      </w:r>
      <w:r>
        <w:rPr>
          <w:rFonts w:hint="eastAsia"/>
          <w:lang w:eastAsia="zh-CN"/>
        </w:rPr>
        <w:t>值班值守制度</w:t>
      </w:r>
      <w:r>
        <w:rPr>
          <w:rFonts w:hint="eastAsia"/>
        </w:rPr>
        <w:t>,做好应急车辆、物资等后勤保障,开展好节日期间安全生产监管工作。要结合生产安全事故应急预案,科学、高效处置相关突发事件和紧急情况。一旦发生安全生产事故,按照《市政府办公室关于加强全市事故灾难、自然灾害类突发事件信息报送和处置工作的通知》(连政办发(2019)101号)等相关规定及时报告相关信息</w:t>
      </w:r>
      <w:r>
        <w:rPr>
          <w:rFonts w:hint="eastAsia"/>
          <w:lang w:eastAsia="zh-CN"/>
        </w:rPr>
        <w:t>。</w:t>
      </w:r>
    </w:p>
    <w:p>
      <w:pPr>
        <w:spacing w:line="560" w:lineRule="exact"/>
        <w:ind w:firstLine="640"/>
        <w:rPr>
          <w:rFonts w:hint="eastAsia" w:ascii="Times New Roman" w:hAnsi="Times New Roman" w:eastAsia="仿宋_GB2312" w:cstheme="minorBidi"/>
          <w:kern w:val="2"/>
          <w:sz w:val="32"/>
          <w:szCs w:val="22"/>
          <w:lang w:val="en-US" w:eastAsia="zh-CN" w:bidi="ar-SA"/>
        </w:rPr>
      </w:pPr>
    </w:p>
    <w:p>
      <w:pPr>
        <w:pStyle w:val="2"/>
        <w:rPr>
          <w:rFonts w:hint="eastAsia" w:ascii="Times New Roman" w:hAnsi="Times New Roman" w:eastAsia="仿宋_GB2312" w:cstheme="minorBidi"/>
          <w:kern w:val="2"/>
          <w:sz w:val="32"/>
          <w:szCs w:val="22"/>
          <w:lang w:val="en-US" w:eastAsia="zh-CN" w:bidi="ar-SA"/>
        </w:rPr>
      </w:pPr>
    </w:p>
    <w:p>
      <w:pPr>
        <w:pStyle w:val="2"/>
        <w:rPr>
          <w:rFonts w:hint="eastAsia" w:ascii="Times New Roman" w:hAnsi="Times New Roman" w:eastAsia="仿宋_GB2312" w:cstheme="minorBidi"/>
          <w:kern w:val="2"/>
          <w:sz w:val="32"/>
          <w:szCs w:val="22"/>
          <w:lang w:val="en-US" w:eastAsia="zh-CN" w:bidi="ar-SA"/>
        </w:rPr>
      </w:pPr>
    </w:p>
    <w:p>
      <w:pPr>
        <w:spacing w:line="560" w:lineRule="exact"/>
        <w:ind w:right="762" w:rightChars="238" w:firstLine="640"/>
        <w:jc w:val="right"/>
        <w:rPr>
          <w:rFonts w:hint="eastAsia" w:eastAsia="仿宋_GB2312"/>
          <w:lang w:eastAsia="zh-CN"/>
        </w:rPr>
      </w:pPr>
      <w:r>
        <w:t>连云港市</w:t>
      </w:r>
      <w:r>
        <w:rPr>
          <w:rFonts w:hint="eastAsia"/>
          <w:lang w:eastAsia="zh-CN"/>
        </w:rPr>
        <w:t>赣榆区市场监督管理局</w:t>
      </w:r>
    </w:p>
    <w:p>
      <w:pPr>
        <w:spacing w:line="560" w:lineRule="exact"/>
        <w:ind w:right="1754" w:rightChars="548" w:firstLine="640"/>
        <w:jc w:val="center"/>
        <w:rPr>
          <w:rFonts w:hint="eastAsia"/>
        </w:rPr>
      </w:pPr>
      <w:r>
        <w:rPr>
          <w:rFonts w:hint="eastAsia"/>
          <w:lang w:val="en-US" w:eastAsia="zh-CN"/>
        </w:rPr>
        <w:t xml:space="preserve">                         </w:t>
      </w:r>
      <w:r>
        <w:rPr>
          <w:rFonts w:hint="eastAsia"/>
        </w:rPr>
        <w:t>2021年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日</w:t>
      </w:r>
    </w:p>
    <w:p>
      <w:pPr>
        <w:spacing w:line="560" w:lineRule="exact"/>
        <w:ind w:right="1754" w:rightChars="548" w:firstLine="640"/>
        <w:jc w:val="center"/>
        <w:rPr>
          <w:rFonts w:hint="eastAsia"/>
        </w:rPr>
      </w:pPr>
    </w:p>
    <w:p>
      <w:pPr>
        <w:pStyle w:val="2"/>
        <w:ind w:left="632" w:firstLine="412"/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0" w:leftChars="0" w:firstLine="0" w:firstLineChars="0"/>
        <w:jc w:val="both"/>
        <w:textAlignment w:val="auto"/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溘冼_GB2312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0" w:firstLineChars="0"/>
      <w:jc w:val="center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firstLine="0" w:firstLineChars="0"/>
                            <w:jc w:val="center"/>
                          </w:pPr>
                          <w:r>
                            <w:rPr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lang w:val="zh-CN"/>
                            </w:rPr>
                            <w:t>4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0" w:firstLineChars="0"/>
                      <w:jc w:val="center"/>
                    </w:pPr>
                    <w:r>
                      <w:rPr>
                        <w:sz w:val="28"/>
                      </w:rPr>
                      <w:t xml:space="preserve">— </w:t>
                    </w: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sz w:val="28"/>
                      </w:rPr>
                      <w:instrText xml:space="preserve">PAGE   \* MERGEFORMAT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sz w:val="28"/>
                        <w:lang w:val="zh-CN"/>
                      </w:rPr>
                      <w:t>4</w:t>
                    </w:r>
                    <w:r>
                      <w:rPr>
                        <w:sz w:val="28"/>
                      </w:rPr>
                      <w:fldChar w:fldCharType="end"/>
                    </w:r>
                    <w:r>
                      <w:rPr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CD0"/>
    <w:rsid w:val="00020761"/>
    <w:rsid w:val="000568F2"/>
    <w:rsid w:val="00066B39"/>
    <w:rsid w:val="00073590"/>
    <w:rsid w:val="0008096A"/>
    <w:rsid w:val="000C22C9"/>
    <w:rsid w:val="000D7494"/>
    <w:rsid w:val="000E03A2"/>
    <w:rsid w:val="000F328C"/>
    <w:rsid w:val="00112B7A"/>
    <w:rsid w:val="0014354D"/>
    <w:rsid w:val="002B6BDC"/>
    <w:rsid w:val="002D0C7F"/>
    <w:rsid w:val="002F694F"/>
    <w:rsid w:val="00382F9F"/>
    <w:rsid w:val="00416E91"/>
    <w:rsid w:val="004B3496"/>
    <w:rsid w:val="004F5DD7"/>
    <w:rsid w:val="00511EEF"/>
    <w:rsid w:val="00517A43"/>
    <w:rsid w:val="00546175"/>
    <w:rsid w:val="0057339D"/>
    <w:rsid w:val="005B39B8"/>
    <w:rsid w:val="005D744A"/>
    <w:rsid w:val="005E285F"/>
    <w:rsid w:val="005E7E3A"/>
    <w:rsid w:val="006054E6"/>
    <w:rsid w:val="006254FC"/>
    <w:rsid w:val="0064663E"/>
    <w:rsid w:val="006A59D1"/>
    <w:rsid w:val="006C24F5"/>
    <w:rsid w:val="006F775E"/>
    <w:rsid w:val="0079579C"/>
    <w:rsid w:val="007D4B17"/>
    <w:rsid w:val="008479FE"/>
    <w:rsid w:val="00851F71"/>
    <w:rsid w:val="008938CB"/>
    <w:rsid w:val="00965CD0"/>
    <w:rsid w:val="00966136"/>
    <w:rsid w:val="00996702"/>
    <w:rsid w:val="009D67CD"/>
    <w:rsid w:val="00A33018"/>
    <w:rsid w:val="00A61D01"/>
    <w:rsid w:val="00A76DEB"/>
    <w:rsid w:val="00AF3F87"/>
    <w:rsid w:val="00B618EB"/>
    <w:rsid w:val="00B912CE"/>
    <w:rsid w:val="00BA0D20"/>
    <w:rsid w:val="00BE1D19"/>
    <w:rsid w:val="00C05A76"/>
    <w:rsid w:val="00C12F42"/>
    <w:rsid w:val="00C229F0"/>
    <w:rsid w:val="00C327E5"/>
    <w:rsid w:val="00C41F94"/>
    <w:rsid w:val="00C46E0C"/>
    <w:rsid w:val="00CA664E"/>
    <w:rsid w:val="00CC460C"/>
    <w:rsid w:val="00CD6BB3"/>
    <w:rsid w:val="00CE1764"/>
    <w:rsid w:val="00CE5CBE"/>
    <w:rsid w:val="00D72834"/>
    <w:rsid w:val="00D85936"/>
    <w:rsid w:val="00DC1A1E"/>
    <w:rsid w:val="00DF7FC0"/>
    <w:rsid w:val="00E32914"/>
    <w:rsid w:val="00E70515"/>
    <w:rsid w:val="00F315B3"/>
    <w:rsid w:val="00F31DD8"/>
    <w:rsid w:val="00F43A79"/>
    <w:rsid w:val="05084ADE"/>
    <w:rsid w:val="05623F13"/>
    <w:rsid w:val="06B5093F"/>
    <w:rsid w:val="07A55C5C"/>
    <w:rsid w:val="0AC925FF"/>
    <w:rsid w:val="0CBA5F01"/>
    <w:rsid w:val="0FC317B4"/>
    <w:rsid w:val="14CC1F58"/>
    <w:rsid w:val="14DB5D84"/>
    <w:rsid w:val="17F02098"/>
    <w:rsid w:val="1891312A"/>
    <w:rsid w:val="198C45A8"/>
    <w:rsid w:val="1DB31D61"/>
    <w:rsid w:val="23B53389"/>
    <w:rsid w:val="28930477"/>
    <w:rsid w:val="29262B98"/>
    <w:rsid w:val="2BCE514B"/>
    <w:rsid w:val="2E496A73"/>
    <w:rsid w:val="30692481"/>
    <w:rsid w:val="306B1FA5"/>
    <w:rsid w:val="3BCA434B"/>
    <w:rsid w:val="41272213"/>
    <w:rsid w:val="43784209"/>
    <w:rsid w:val="4601663A"/>
    <w:rsid w:val="497F150C"/>
    <w:rsid w:val="4A0F6A0C"/>
    <w:rsid w:val="4E4548C9"/>
    <w:rsid w:val="4F3F2F7F"/>
    <w:rsid w:val="59372133"/>
    <w:rsid w:val="5A062D45"/>
    <w:rsid w:val="5A153AC7"/>
    <w:rsid w:val="5BC873CB"/>
    <w:rsid w:val="5D9F1045"/>
    <w:rsid w:val="643B1996"/>
    <w:rsid w:val="678336C7"/>
    <w:rsid w:val="69161AF9"/>
    <w:rsid w:val="6EC479C4"/>
    <w:rsid w:val="73D20F2E"/>
    <w:rsid w:val="781E085C"/>
    <w:rsid w:val="78351626"/>
    <w:rsid w:val="79DF44AE"/>
    <w:rsid w:val="7B1B6295"/>
    <w:rsid w:val="7BCA6819"/>
    <w:rsid w:val="7D30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76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240" w:lineRule="auto"/>
      <w:ind w:left="420" w:leftChars="200" w:firstLine="420" w:firstLineChars="200"/>
    </w:pPr>
    <w:rPr>
      <w:rFonts w:ascii="Calibri" w:hAnsi="Calibri" w:eastAsia="宋体"/>
      <w:sz w:val="21"/>
      <w:szCs w:val="24"/>
    </w:rPr>
  </w:style>
  <w:style w:type="paragraph" w:styleId="3">
    <w:name w:val="Body Text Indent"/>
    <w:basedOn w:val="1"/>
    <w:qFormat/>
    <w:uiPriority w:val="0"/>
    <w:pPr>
      <w:ind w:left="1120" w:hanging="112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paragraph" w:customStyle="1" w:styleId="10">
    <w:name w:val="线型"/>
    <w:basedOn w:val="1"/>
    <w:qFormat/>
    <w:uiPriority w:val="0"/>
    <w:pPr>
      <w:widowControl/>
      <w:autoSpaceDE w:val="0"/>
      <w:autoSpaceDN w:val="0"/>
      <w:adjustRightInd w:val="0"/>
      <w:spacing w:line="240" w:lineRule="auto"/>
      <w:ind w:firstLine="0"/>
      <w:jc w:val="center"/>
    </w:pPr>
    <w:rPr>
      <w:rFonts w:ascii="溘冼_GB2312" w:eastAsia="溘冼_GB2312"/>
      <w:kern w:val="0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323</Words>
  <Characters>1846</Characters>
  <Lines>15</Lines>
  <Paragraphs>4</Paragraphs>
  <TotalTime>1</TotalTime>
  <ScaleCrop>false</ScaleCrop>
  <LinksUpToDate>false</LinksUpToDate>
  <CharactersWithSpaces>2165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2021-03-29T07:23:00Z</dcterms:created>
  <dc:creator>admin</dc:creator>
  <cp:lastModifiedBy>Administrator</cp:lastModifiedBy>
  <cp:lastPrinted>2021-04-23T06:40:00Z</cp:lastPrinted>
  <dcterms:modified xsi:type="dcterms:W3CDTF">2021-06-09T00:52:34Z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C5C4F874F77641148FD0054DF7B4C54C</vt:lpwstr>
  </property>
</Properties>
</file>