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9F" w:rsidRDefault="00623B9F"/>
    <w:p w:rsidR="004E699A" w:rsidRDefault="004E699A" w:rsidP="004E699A">
      <w:pPr>
        <w:spacing w:line="520" w:lineRule="exact"/>
      </w:pPr>
    </w:p>
    <w:p w:rsidR="00117E89" w:rsidRPr="00117E89" w:rsidRDefault="00117E89" w:rsidP="00117E89">
      <w:pPr>
        <w:spacing w:line="640" w:lineRule="exact"/>
        <w:ind w:firstLineChars="100" w:firstLine="440"/>
        <w:rPr>
          <w:rFonts w:ascii="方正小标宋简体" w:eastAsia="方正小标宋简体"/>
          <w:color w:val="000000"/>
          <w:sz w:val="44"/>
          <w:szCs w:val="44"/>
        </w:rPr>
      </w:pPr>
      <w:r w:rsidRPr="00117E89">
        <w:rPr>
          <w:rFonts w:ascii="方正小标宋简体" w:eastAsia="方正小标宋简体" w:hint="eastAsia"/>
          <w:color w:val="000000"/>
          <w:sz w:val="44"/>
          <w:szCs w:val="44"/>
        </w:rPr>
        <w:t>区商务局统筹推进</w:t>
      </w:r>
      <w:r w:rsidR="00BA29B0" w:rsidRPr="00117E89">
        <w:rPr>
          <w:rFonts w:ascii="方正小标宋简体" w:eastAsia="方正小标宋简体" w:hint="eastAsia"/>
          <w:color w:val="000000"/>
          <w:sz w:val="44"/>
          <w:szCs w:val="44"/>
        </w:rPr>
        <w:t>疫情防控和经济发展</w:t>
      </w:r>
    </w:p>
    <w:p w:rsidR="00BA29B0" w:rsidRPr="00117E89" w:rsidRDefault="004071A1" w:rsidP="005E3F69">
      <w:pPr>
        <w:spacing w:line="640" w:lineRule="exact"/>
        <w:ind w:firstLineChars="500" w:firstLine="220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“两手抓”“两手硬</w:t>
      </w:r>
      <w:r w:rsidR="00BA29B0" w:rsidRPr="00117E89">
        <w:rPr>
          <w:rFonts w:ascii="方正小标宋简体" w:eastAsia="方正小标宋简体" w:hint="eastAsia"/>
          <w:color w:val="000000"/>
          <w:sz w:val="44"/>
          <w:szCs w:val="44"/>
        </w:rPr>
        <w:t>”</w:t>
      </w:r>
    </w:p>
    <w:p w:rsidR="00BA29B0" w:rsidRPr="00BA29B0" w:rsidRDefault="00BA29B0" w:rsidP="00117E89">
      <w:pPr>
        <w:spacing w:line="640" w:lineRule="exact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</w:p>
    <w:p w:rsidR="002F0E3C" w:rsidRDefault="002F0E3C" w:rsidP="00BA29B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今年以来，赣榆</w:t>
      </w:r>
      <w:r w:rsidR="00BA29B0" w:rsidRPr="00BA29B0">
        <w:rPr>
          <w:rFonts w:ascii="仿宋_GB2312" w:eastAsia="仿宋_GB2312" w:hint="eastAsia"/>
          <w:color w:val="000000"/>
          <w:sz w:val="32"/>
          <w:szCs w:val="32"/>
        </w:rPr>
        <w:t>区商务局</w:t>
      </w:r>
      <w:r>
        <w:rPr>
          <w:rFonts w:ascii="仿宋_GB2312" w:eastAsia="仿宋_GB2312" w:hint="eastAsia"/>
          <w:color w:val="000000"/>
          <w:sz w:val="32"/>
          <w:szCs w:val="32"/>
        </w:rPr>
        <w:t>认真贯彻区委二届二次全会精神，坚持商务为民、服</w:t>
      </w:r>
      <w:r w:rsidR="004071A1">
        <w:rPr>
          <w:rFonts w:ascii="仿宋_GB2312" w:eastAsia="仿宋_GB2312" w:hint="eastAsia"/>
          <w:color w:val="000000"/>
          <w:sz w:val="32"/>
          <w:szCs w:val="32"/>
        </w:rPr>
        <w:t>务大局，统筹推进疫情防控、安全生产和经济发展，</w:t>
      </w:r>
      <w:r w:rsidR="00A169F7">
        <w:rPr>
          <w:rFonts w:ascii="仿宋_GB2312" w:eastAsia="仿宋_GB2312" w:hint="eastAsia"/>
          <w:color w:val="000000"/>
          <w:sz w:val="32"/>
          <w:szCs w:val="32"/>
        </w:rPr>
        <w:t>做到“两手抓”“两手硬”，促进</w:t>
      </w:r>
      <w:r w:rsidR="004071A1">
        <w:rPr>
          <w:rFonts w:ascii="仿宋_GB2312" w:eastAsia="仿宋_GB2312" w:hint="eastAsia"/>
          <w:color w:val="000000"/>
          <w:sz w:val="32"/>
          <w:szCs w:val="32"/>
        </w:rPr>
        <w:t>各项工作取得新进展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BA29B0" w:rsidRPr="00920E2A" w:rsidRDefault="00117E89" w:rsidP="00920E2A">
      <w:pPr>
        <w:spacing w:line="520" w:lineRule="exact"/>
        <w:ind w:firstLineChars="200" w:firstLine="640"/>
      </w:pPr>
      <w:r>
        <w:rPr>
          <w:rFonts w:ascii="黑体" w:eastAsia="黑体" w:hAnsi="黑体" w:hint="eastAsia"/>
          <w:color w:val="000000"/>
          <w:sz w:val="32"/>
          <w:szCs w:val="32"/>
        </w:rPr>
        <w:t>毫不放松抓好疫情防控</w:t>
      </w:r>
      <w:r w:rsidR="002F0E3C">
        <w:rPr>
          <w:rFonts w:ascii="黑体" w:eastAsia="黑体" w:hAnsi="黑体" w:hint="eastAsia"/>
          <w:color w:val="000000"/>
          <w:sz w:val="32"/>
          <w:szCs w:val="32"/>
        </w:rPr>
        <w:t>。</w:t>
      </w:r>
      <w:r w:rsidR="0042700F" w:rsidRPr="0042700F">
        <w:rPr>
          <w:rFonts w:ascii="仿宋_GB2312" w:eastAsia="仿宋_GB2312" w:hAnsi="黑体" w:hint="eastAsia"/>
          <w:color w:val="000000"/>
          <w:sz w:val="32"/>
          <w:szCs w:val="32"/>
        </w:rPr>
        <w:t>上半年，</w:t>
      </w:r>
      <w:r w:rsidR="0042700F">
        <w:rPr>
          <w:rFonts w:ascii="仿宋_GB2312" w:eastAsia="仿宋_GB2312" w:hint="eastAsia"/>
          <w:sz w:val="32"/>
          <w:szCs w:val="32"/>
        </w:rPr>
        <w:t>“3.</w:t>
      </w:r>
      <w:r w:rsidR="005F765F">
        <w:rPr>
          <w:rFonts w:ascii="仿宋_GB2312" w:eastAsia="仿宋_GB2312" w:hint="eastAsia"/>
          <w:sz w:val="32"/>
          <w:szCs w:val="32"/>
        </w:rPr>
        <w:t>4</w:t>
      </w:r>
      <w:r w:rsidR="0042700F">
        <w:rPr>
          <w:rFonts w:ascii="仿宋_GB2312" w:eastAsia="仿宋_GB2312" w:hint="eastAsia"/>
          <w:sz w:val="32"/>
          <w:szCs w:val="32"/>
        </w:rPr>
        <w:t>”</w:t>
      </w:r>
      <w:r w:rsidR="0042700F" w:rsidRPr="0042700F">
        <w:rPr>
          <w:rFonts w:ascii="仿宋_GB2312" w:eastAsia="仿宋_GB2312" w:hint="eastAsia"/>
          <w:color w:val="000000" w:themeColor="text1"/>
          <w:sz w:val="32"/>
          <w:szCs w:val="32"/>
        </w:rPr>
        <w:t>海州</w:t>
      </w:r>
      <w:r w:rsidR="0042700F">
        <w:rPr>
          <w:rFonts w:ascii="仿宋_GB2312" w:eastAsia="仿宋_GB2312" w:hint="eastAsia"/>
          <w:color w:val="000000" w:themeColor="text1"/>
          <w:sz w:val="32"/>
          <w:szCs w:val="32"/>
        </w:rPr>
        <w:t>、“7.9”赣榆先后突发疫情，区商务局第一时间</w:t>
      </w:r>
      <w:r w:rsidR="0042700F">
        <w:rPr>
          <w:rFonts w:ascii="仿宋_GB2312" w:eastAsia="仿宋_GB2312" w:hint="eastAsia"/>
          <w:color w:val="000000"/>
          <w:sz w:val="32"/>
          <w:szCs w:val="32"/>
        </w:rPr>
        <w:t>成立5个</w:t>
      </w:r>
      <w:r w:rsidR="00BA29B0" w:rsidRPr="00BA29B0">
        <w:rPr>
          <w:rFonts w:ascii="仿宋_GB2312" w:eastAsia="仿宋_GB2312" w:hint="eastAsia"/>
          <w:color w:val="000000"/>
          <w:sz w:val="32"/>
          <w:szCs w:val="32"/>
        </w:rPr>
        <w:t>专项督查小组，</w:t>
      </w:r>
      <w:r w:rsidR="004D20DC">
        <w:rPr>
          <w:rFonts w:ascii="仿宋_GB2312" w:eastAsia="仿宋_GB2312" w:hint="eastAsia"/>
          <w:color w:val="000000"/>
          <w:sz w:val="32"/>
          <w:szCs w:val="32"/>
        </w:rPr>
        <w:t>对各大</w:t>
      </w:r>
      <w:r w:rsidR="001615F0">
        <w:rPr>
          <w:rFonts w:ascii="仿宋_GB2312" w:eastAsia="仿宋_GB2312" w:hint="eastAsia"/>
          <w:color w:val="000000"/>
          <w:sz w:val="32"/>
          <w:szCs w:val="32"/>
        </w:rPr>
        <w:t>商超</w:t>
      </w:r>
      <w:r>
        <w:rPr>
          <w:rFonts w:ascii="仿宋_GB2312" w:eastAsia="仿宋_GB2312" w:hint="eastAsia"/>
          <w:color w:val="000000"/>
          <w:sz w:val="32"/>
          <w:szCs w:val="32"/>
        </w:rPr>
        <w:t>、农贸市场定人定点</w:t>
      </w:r>
      <w:r w:rsidR="00020E00">
        <w:rPr>
          <w:rFonts w:ascii="仿宋_GB2312" w:eastAsia="仿宋_GB2312" w:hint="eastAsia"/>
          <w:color w:val="000000"/>
          <w:sz w:val="32"/>
          <w:szCs w:val="32"/>
        </w:rPr>
        <w:t>跟进</w:t>
      </w:r>
      <w:r w:rsidR="00544B5F">
        <w:rPr>
          <w:rFonts w:ascii="仿宋_GB2312" w:eastAsia="仿宋_GB2312" w:hint="eastAsia"/>
          <w:color w:val="000000"/>
          <w:sz w:val="32"/>
          <w:szCs w:val="32"/>
        </w:rPr>
        <w:t>督查</w:t>
      </w:r>
      <w:r w:rsidR="001615F0">
        <w:rPr>
          <w:rFonts w:ascii="仿宋_GB2312" w:eastAsia="仿宋_GB2312" w:hint="eastAsia"/>
          <w:color w:val="000000"/>
          <w:sz w:val="32"/>
          <w:szCs w:val="32"/>
        </w:rPr>
        <w:t>指导</w:t>
      </w:r>
      <w:r w:rsidR="00544B5F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BA29B0" w:rsidRPr="00BA29B0">
        <w:rPr>
          <w:rFonts w:ascii="仿宋_GB2312" w:eastAsia="仿宋_GB2312" w:hint="eastAsia"/>
          <w:color w:val="000000"/>
          <w:sz w:val="32"/>
          <w:szCs w:val="32"/>
        </w:rPr>
        <w:t>压实</w:t>
      </w:r>
      <w:r w:rsidR="00DD4B59">
        <w:rPr>
          <w:rFonts w:ascii="仿宋_GB2312" w:eastAsia="仿宋_GB2312" w:hint="eastAsia"/>
          <w:color w:val="000000"/>
          <w:sz w:val="32"/>
          <w:szCs w:val="32"/>
        </w:rPr>
        <w:t>企业</w:t>
      </w:r>
      <w:r w:rsidR="00544B5F">
        <w:rPr>
          <w:rFonts w:ascii="仿宋_GB2312" w:eastAsia="仿宋_GB2312" w:hint="eastAsia"/>
          <w:color w:val="000000"/>
          <w:sz w:val="32"/>
          <w:szCs w:val="32"/>
        </w:rPr>
        <w:t>主体责任，督导企业</w:t>
      </w:r>
      <w:r w:rsidR="004D20DC">
        <w:rPr>
          <w:rFonts w:ascii="仿宋_GB2312" w:eastAsia="仿宋_GB2312" w:hint="eastAsia"/>
          <w:color w:val="000000"/>
          <w:sz w:val="32"/>
          <w:szCs w:val="32"/>
        </w:rPr>
        <w:t>严格</w:t>
      </w:r>
      <w:r w:rsidR="00DD4B59">
        <w:rPr>
          <w:rFonts w:ascii="仿宋_GB2312" w:eastAsia="仿宋_GB2312" w:hint="eastAsia"/>
          <w:color w:val="000000"/>
          <w:sz w:val="32"/>
          <w:szCs w:val="32"/>
        </w:rPr>
        <w:t>落实测温、扫码、戴口罩等</w:t>
      </w:r>
      <w:r w:rsidR="00544B5F">
        <w:rPr>
          <w:rFonts w:ascii="仿宋_GB2312" w:eastAsia="仿宋_GB2312" w:hint="eastAsia"/>
          <w:color w:val="000000"/>
          <w:sz w:val="32"/>
          <w:szCs w:val="32"/>
        </w:rPr>
        <w:t>防控措施。</w:t>
      </w:r>
      <w:r w:rsidR="004D20DC">
        <w:rPr>
          <w:rFonts w:ascii="仿宋_GB2312" w:eastAsia="仿宋_GB2312" w:hint="eastAsia"/>
          <w:color w:val="000000"/>
          <w:sz w:val="32"/>
          <w:szCs w:val="32"/>
        </w:rPr>
        <w:t>成立</w:t>
      </w:r>
      <w:r w:rsidR="00544B5F">
        <w:rPr>
          <w:rFonts w:ascii="仿宋_GB2312" w:eastAsia="仿宋_GB2312" w:hint="eastAsia"/>
          <w:color w:val="000000"/>
          <w:sz w:val="32"/>
          <w:szCs w:val="32"/>
        </w:rPr>
        <w:t>高速路口管控专班，</w:t>
      </w:r>
      <w:r w:rsidR="004D20DC">
        <w:rPr>
          <w:rFonts w:ascii="仿宋_GB2312" w:eastAsia="仿宋_GB2312" w:hint="eastAsia"/>
          <w:color w:val="000000"/>
          <w:sz w:val="32"/>
          <w:szCs w:val="32"/>
        </w:rPr>
        <w:t>在G15</w:t>
      </w:r>
      <w:r w:rsidR="00FD3DF6">
        <w:rPr>
          <w:rFonts w:ascii="仿宋_GB2312" w:eastAsia="仿宋_GB2312" w:hint="eastAsia"/>
          <w:color w:val="000000"/>
          <w:sz w:val="32"/>
          <w:szCs w:val="32"/>
        </w:rPr>
        <w:t>赣榆</w:t>
      </w:r>
      <w:r w:rsidR="004D20DC">
        <w:rPr>
          <w:rFonts w:ascii="仿宋_GB2312" w:eastAsia="仿宋_GB2312" w:hint="eastAsia"/>
          <w:color w:val="000000"/>
          <w:sz w:val="32"/>
          <w:szCs w:val="32"/>
        </w:rPr>
        <w:t>、G25</w:t>
      </w:r>
      <w:r w:rsidR="00FD3DF6">
        <w:rPr>
          <w:rFonts w:ascii="仿宋_GB2312" w:eastAsia="仿宋_GB2312" w:hint="eastAsia"/>
          <w:color w:val="000000"/>
          <w:sz w:val="32"/>
          <w:szCs w:val="32"/>
        </w:rPr>
        <w:t>赣榆南出口实行</w:t>
      </w:r>
      <w:r w:rsidR="004D20DC">
        <w:rPr>
          <w:rFonts w:ascii="仿宋_GB2312" w:eastAsia="仿宋_GB2312" w:hint="eastAsia"/>
          <w:color w:val="000000"/>
          <w:sz w:val="32"/>
          <w:szCs w:val="32"/>
        </w:rPr>
        <w:t>24小时值班站岗，精准</w:t>
      </w:r>
      <w:r w:rsidR="00544B5F">
        <w:rPr>
          <w:rFonts w:ascii="仿宋_GB2312" w:eastAsia="仿宋_GB2312" w:hint="eastAsia"/>
          <w:color w:val="000000"/>
          <w:sz w:val="32"/>
          <w:szCs w:val="32"/>
        </w:rPr>
        <w:t>落实货车提前报备、</w:t>
      </w:r>
      <w:r w:rsidR="00544B5F">
        <w:rPr>
          <w:rFonts w:ascii="仿宋_GB2312" w:eastAsia="仿宋_GB2312" w:hAnsi="仿宋_GB2312" w:cs="仿宋_GB2312" w:hint="eastAsia"/>
          <w:sz w:val="32"/>
          <w:szCs w:val="32"/>
        </w:rPr>
        <w:t>“点对点”接送、</w:t>
      </w:r>
      <w:r w:rsidR="004D20DC">
        <w:rPr>
          <w:rFonts w:ascii="仿宋_GB2312" w:eastAsia="仿宋_GB2312" w:hAnsi="仿宋_GB2312" w:cs="仿宋_GB2312" w:hint="eastAsia"/>
          <w:sz w:val="32"/>
          <w:szCs w:val="32"/>
        </w:rPr>
        <w:t>全程</w:t>
      </w:r>
      <w:r w:rsidR="00544B5F">
        <w:rPr>
          <w:rFonts w:ascii="仿宋_GB2312" w:eastAsia="仿宋_GB2312" w:hAnsi="仿宋_GB2312" w:cs="仿宋_GB2312" w:hint="eastAsia"/>
          <w:sz w:val="32"/>
          <w:szCs w:val="32"/>
        </w:rPr>
        <w:t>闭环管理</w:t>
      </w:r>
      <w:r w:rsidR="00920E2A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920E2A" w:rsidRPr="00103969">
        <w:rPr>
          <w:rFonts w:ascii="仿宋_GB2312" w:eastAsia="仿宋_GB2312" w:hAnsi="Helvetica" w:cs="Helvetica" w:hint="eastAsia"/>
          <w:sz w:val="32"/>
          <w:szCs w:val="32"/>
          <w:shd w:val="clear" w:color="auto" w:fill="FFFFFF"/>
        </w:rPr>
        <w:t>做好非冷链集装箱货物、口岸疫情防控，</w:t>
      </w:r>
      <w:r w:rsidR="00920E2A" w:rsidRPr="00103969">
        <w:rPr>
          <w:rFonts w:ascii="仿宋_GB2312" w:eastAsia="仿宋_GB2312" w:hint="eastAsia"/>
          <w:sz w:val="32"/>
          <w:szCs w:val="32"/>
        </w:rPr>
        <w:t>今年以来，共有佰益海洋科技、艾信无纺布等13家企业累计进口非冷链集装箱</w:t>
      </w:r>
      <w:r w:rsidR="00920E2A" w:rsidRPr="004368B4">
        <w:rPr>
          <w:rFonts w:ascii="仿宋_GB2312" w:eastAsia="仿宋_GB2312" w:hint="eastAsia"/>
          <w:sz w:val="32"/>
          <w:szCs w:val="32"/>
        </w:rPr>
        <w:t>275</w:t>
      </w:r>
      <w:r w:rsidR="00920E2A" w:rsidRPr="00103969">
        <w:rPr>
          <w:rFonts w:ascii="仿宋_GB2312" w:eastAsia="仿宋_GB2312" w:hint="eastAsia"/>
          <w:sz w:val="32"/>
          <w:szCs w:val="32"/>
        </w:rPr>
        <w:t>个，按规范要求落实核酸、消毒、闭环管理等工作。</w:t>
      </w:r>
      <w:r w:rsidR="00920E2A">
        <w:rPr>
          <w:rFonts w:ascii="仿宋_GB2312" w:eastAsia="仿宋_GB2312" w:hAnsi="仿宋_GB2312" w:cs="仿宋_GB2312" w:hint="eastAsia"/>
          <w:sz w:val="32"/>
          <w:szCs w:val="32"/>
        </w:rPr>
        <w:t>围绕“外防输入、内防扩散”防控要求，做好口岸专班人员管理，落实高风险人员“应检尽检”和解除隔离人员推送机制</w:t>
      </w:r>
      <w:r w:rsidR="00BA29B0" w:rsidRPr="00BA29B0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0A4C40">
        <w:rPr>
          <w:rFonts w:ascii="仿宋_GB2312" w:eastAsia="仿宋_GB2312" w:hint="eastAsia"/>
          <w:color w:val="000000"/>
          <w:sz w:val="32"/>
          <w:szCs w:val="32"/>
        </w:rPr>
        <w:t>启动生活物资</w:t>
      </w:r>
      <w:r w:rsidR="001615F0">
        <w:rPr>
          <w:rFonts w:ascii="仿宋_GB2312" w:eastAsia="仿宋_GB2312" w:hint="eastAsia"/>
          <w:color w:val="000000"/>
          <w:sz w:val="32"/>
          <w:szCs w:val="32"/>
        </w:rPr>
        <w:t>保供应急预案</w:t>
      </w:r>
      <w:r>
        <w:rPr>
          <w:rFonts w:ascii="仿宋_GB2312" w:eastAsia="仿宋_GB2312" w:hint="eastAsia"/>
          <w:color w:val="000000"/>
          <w:sz w:val="32"/>
          <w:szCs w:val="32"/>
        </w:rPr>
        <w:t>，加强市场</w:t>
      </w:r>
      <w:r w:rsidR="00525EBA">
        <w:rPr>
          <w:rFonts w:ascii="仿宋_GB2312" w:eastAsia="仿宋_GB2312" w:hint="eastAsia"/>
          <w:color w:val="000000"/>
          <w:sz w:val="32"/>
          <w:szCs w:val="32"/>
        </w:rPr>
        <w:t>动态监测，督促</w:t>
      </w:r>
      <w:r w:rsidR="000A4C40">
        <w:rPr>
          <w:rFonts w:ascii="仿宋_GB2312" w:eastAsia="仿宋_GB2312" w:hint="eastAsia"/>
          <w:color w:val="000000"/>
          <w:sz w:val="32"/>
          <w:szCs w:val="32"/>
        </w:rPr>
        <w:t>重点企业</w:t>
      </w:r>
      <w:r w:rsidR="00BA29B0" w:rsidRPr="00BA29B0">
        <w:rPr>
          <w:rFonts w:ascii="仿宋_GB2312" w:eastAsia="仿宋_GB2312" w:hint="eastAsia"/>
          <w:color w:val="000000"/>
          <w:sz w:val="32"/>
          <w:szCs w:val="32"/>
        </w:rPr>
        <w:t>“菜篮子”供应不脱销、不断档。</w:t>
      </w:r>
      <w:r w:rsidR="00920E2A">
        <w:rPr>
          <w:rFonts w:ascii="仿宋_GB2312" w:eastAsia="仿宋_GB2312" w:hint="eastAsia"/>
          <w:sz w:val="32"/>
          <w:szCs w:val="32"/>
        </w:rPr>
        <w:t>协调交通运输等部门</w:t>
      </w:r>
      <w:r w:rsidR="00A36C80">
        <w:rPr>
          <w:rFonts w:ascii="仿宋_GB2312" w:eastAsia="仿宋_GB2312" w:hint="eastAsia"/>
          <w:sz w:val="32"/>
          <w:szCs w:val="32"/>
        </w:rPr>
        <w:t>办理运输车辆通行证，开辟绿色通道</w:t>
      </w:r>
      <w:r w:rsidR="002F0E3C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FD3DF6">
        <w:rPr>
          <w:rFonts w:ascii="仿宋_GB2312" w:eastAsia="仿宋_GB2312" w:hint="eastAsia"/>
          <w:color w:val="000000"/>
          <w:sz w:val="32"/>
          <w:szCs w:val="32"/>
        </w:rPr>
        <w:t>针对疫情期间</w:t>
      </w:r>
      <w:r w:rsidR="00C94D4A">
        <w:rPr>
          <w:rFonts w:ascii="仿宋_GB2312" w:eastAsia="仿宋_GB2312" w:hint="eastAsia"/>
          <w:color w:val="000000"/>
          <w:sz w:val="32"/>
          <w:szCs w:val="32"/>
        </w:rPr>
        <w:t>我区</w:t>
      </w:r>
      <w:r w:rsidR="00FD3DF6">
        <w:rPr>
          <w:rFonts w:ascii="仿宋_GB2312" w:eastAsia="仿宋_GB2312" w:hint="eastAsia"/>
          <w:color w:val="000000"/>
          <w:sz w:val="32"/>
          <w:szCs w:val="32"/>
        </w:rPr>
        <w:t>蔬菜出现滞销难题，</w:t>
      </w:r>
      <w:r w:rsidR="0074094A">
        <w:rPr>
          <w:rFonts w:ascii="仿宋_GB2312" w:eastAsia="仿宋_GB2312" w:hint="eastAsia"/>
          <w:sz w:val="32"/>
          <w:szCs w:val="32"/>
        </w:rPr>
        <w:t>采取多种举措，畅通蔬菜等农产品“出村进城”渠道，</w:t>
      </w:r>
      <w:r w:rsidR="0074094A" w:rsidRPr="0074094A">
        <w:rPr>
          <w:rFonts w:ascii="仿宋_GB2312" w:eastAsia="仿宋_GB2312" w:hint="eastAsia"/>
          <w:sz w:val="32"/>
          <w:szCs w:val="32"/>
        </w:rPr>
        <w:t>推进</w:t>
      </w:r>
      <w:r w:rsidR="002F0E3C" w:rsidRPr="0074094A">
        <w:rPr>
          <w:rFonts w:ascii="仿宋_GB2312" w:eastAsia="仿宋_GB2312" w:hint="eastAsia"/>
          <w:sz w:val="32"/>
          <w:szCs w:val="32"/>
        </w:rPr>
        <w:t>农超对接</w:t>
      </w:r>
      <w:r w:rsidR="00FD3DF6">
        <w:rPr>
          <w:rFonts w:ascii="仿宋_GB2312" w:eastAsia="仿宋_GB2312" w:hint="eastAsia"/>
          <w:sz w:val="32"/>
          <w:szCs w:val="32"/>
        </w:rPr>
        <w:t>、农校对接，</w:t>
      </w:r>
      <w:r w:rsidR="002F0E3C" w:rsidRPr="0074094A">
        <w:rPr>
          <w:rFonts w:ascii="仿宋_GB2312" w:eastAsia="仿宋_GB2312" w:hint="eastAsia"/>
          <w:sz w:val="32"/>
          <w:szCs w:val="32"/>
        </w:rPr>
        <w:t>助推</w:t>
      </w:r>
      <w:r w:rsidR="007E4634" w:rsidRPr="0074094A">
        <w:rPr>
          <w:rFonts w:ascii="仿宋_GB2312" w:eastAsia="仿宋_GB2312" w:hint="eastAsia"/>
          <w:sz w:val="32"/>
          <w:szCs w:val="32"/>
        </w:rPr>
        <w:t>农产品销售。</w:t>
      </w:r>
    </w:p>
    <w:p w:rsidR="00DB4E82" w:rsidRPr="003D50DE" w:rsidRDefault="00117E89" w:rsidP="003D50DE">
      <w:pPr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警钟长鸣抓好</w:t>
      </w:r>
      <w:r w:rsidR="002F0E3C">
        <w:rPr>
          <w:rFonts w:ascii="黑体" w:eastAsia="黑体" w:hAnsi="黑体" w:hint="eastAsia"/>
          <w:color w:val="000000"/>
          <w:sz w:val="32"/>
          <w:szCs w:val="32"/>
        </w:rPr>
        <w:t>安全</w:t>
      </w:r>
      <w:r>
        <w:rPr>
          <w:rFonts w:ascii="黑体" w:eastAsia="黑体" w:hAnsi="黑体" w:hint="eastAsia"/>
          <w:color w:val="000000"/>
          <w:sz w:val="32"/>
          <w:szCs w:val="32"/>
        </w:rPr>
        <w:t>生产</w:t>
      </w:r>
      <w:r w:rsidR="002F0E3C">
        <w:rPr>
          <w:rFonts w:ascii="黑体" w:eastAsia="黑体" w:hAnsi="黑体" w:hint="eastAsia"/>
          <w:color w:val="000000"/>
          <w:sz w:val="32"/>
          <w:szCs w:val="32"/>
        </w:rPr>
        <w:t>。</w:t>
      </w:r>
      <w:r w:rsidR="00816A58">
        <w:rPr>
          <w:rFonts w:ascii="仿宋_GB2312" w:eastAsia="仿宋_GB2312" w:hint="eastAsia"/>
          <w:sz w:val="32"/>
          <w:szCs w:val="32"/>
        </w:rPr>
        <w:t>贯彻落实区委区政府</w:t>
      </w:r>
      <w:r w:rsidR="00DB4E82">
        <w:rPr>
          <w:rFonts w:ascii="仿宋_GB2312" w:eastAsia="仿宋_GB2312" w:hint="eastAsia"/>
          <w:sz w:val="32"/>
          <w:szCs w:val="32"/>
        </w:rPr>
        <w:t>关于加强安全生产工作</w:t>
      </w:r>
      <w:r w:rsidR="00DB4E82" w:rsidRPr="00F2111C">
        <w:rPr>
          <w:rFonts w:ascii="仿宋_GB2312" w:eastAsia="仿宋_GB2312" w:hint="eastAsia"/>
          <w:sz w:val="32"/>
          <w:szCs w:val="32"/>
        </w:rPr>
        <w:t>部署，</w:t>
      </w:r>
      <w:r w:rsidR="00816A58">
        <w:rPr>
          <w:rFonts w:ascii="仿宋_GB2312" w:eastAsia="仿宋_GB2312" w:hint="eastAsia"/>
          <w:sz w:val="32"/>
          <w:szCs w:val="32"/>
        </w:rPr>
        <w:t>聚焦商务领域安全生产，坚持</w:t>
      </w:r>
      <w:r w:rsidR="00816A58">
        <w:rPr>
          <w:rFonts w:ascii="仿宋_GB2312" w:eastAsia="仿宋_GB2312" w:hAnsi="仿宋_GB2312" w:cs="仿宋_GB2312" w:hint="eastAsia"/>
          <w:sz w:val="32"/>
          <w:szCs w:val="32"/>
        </w:rPr>
        <w:t>日常监管与集中整治相结合，切实抓好成品油市场、餐饮场所燃气使用和商场超市经营场所的安全管理</w:t>
      </w:r>
      <w:r w:rsidR="005F765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F765F" w:rsidRPr="00103969">
        <w:rPr>
          <w:rFonts w:ascii="仿宋_GB2312" w:eastAsia="仿宋_GB2312" w:hint="eastAsia"/>
          <w:sz w:val="32"/>
          <w:szCs w:val="32"/>
        </w:rPr>
        <w:t>上半年</w:t>
      </w:r>
      <w:r w:rsidR="003D50DE">
        <w:rPr>
          <w:rFonts w:ascii="仿宋_GB2312" w:eastAsia="仿宋_GB2312" w:hint="eastAsia"/>
          <w:sz w:val="32"/>
          <w:szCs w:val="32"/>
        </w:rPr>
        <w:t>，共</w:t>
      </w:r>
      <w:r w:rsidR="005F765F" w:rsidRPr="00103969">
        <w:rPr>
          <w:rFonts w:ascii="仿宋_GB2312" w:eastAsia="仿宋_GB2312" w:hint="eastAsia"/>
          <w:sz w:val="32"/>
          <w:szCs w:val="32"/>
        </w:rPr>
        <w:t>查处非法加油站点（车）35个（其中：非法点8个，流动车27辆），处理举报投诉42起，拆除加油机24台、清理储油罐22个、清理油品72吨。</w:t>
      </w:r>
      <w:r w:rsidR="005F765F" w:rsidRPr="00103969">
        <w:rPr>
          <w:rFonts w:ascii="仿宋_GB2312" w:eastAsia="仿宋_GB2312" w:hint="eastAsia"/>
          <w:bCs/>
          <w:sz w:val="32"/>
          <w:szCs w:val="32"/>
        </w:rPr>
        <w:t>开展餐饮燃气联合督查</w:t>
      </w:r>
      <w:r w:rsidR="005F765F">
        <w:rPr>
          <w:rFonts w:ascii="仿宋_GB2312" w:eastAsia="仿宋_GB2312" w:hint="eastAsia"/>
          <w:bCs/>
          <w:sz w:val="32"/>
          <w:szCs w:val="32"/>
        </w:rPr>
        <w:t>，</w:t>
      </w:r>
      <w:r w:rsidR="005F765F" w:rsidRPr="00103969">
        <w:rPr>
          <w:rFonts w:ascii="仿宋_GB2312" w:eastAsia="仿宋_GB2312" w:hint="eastAsia"/>
          <w:sz w:val="32"/>
          <w:szCs w:val="32"/>
        </w:rPr>
        <w:t>全区餐饮燃气单位2225家，使用瓶装气用户2193家，</w:t>
      </w:r>
      <w:r w:rsidR="005F765F" w:rsidRPr="008A41C7">
        <w:rPr>
          <w:rFonts w:ascii="仿宋_GB2312" w:eastAsia="仿宋_GB2312" w:hint="eastAsia"/>
          <w:sz w:val="32"/>
          <w:szCs w:val="32"/>
        </w:rPr>
        <w:t>已安装自动报警切断装置</w:t>
      </w:r>
      <w:r w:rsidR="005F765F">
        <w:rPr>
          <w:rFonts w:ascii="仿宋_GB2312" w:eastAsia="仿宋_GB2312" w:hint="eastAsia"/>
          <w:sz w:val="32"/>
          <w:szCs w:val="32"/>
        </w:rPr>
        <w:t>2126家</w:t>
      </w:r>
      <w:r w:rsidR="005F765F" w:rsidRPr="008A41C7">
        <w:rPr>
          <w:rFonts w:ascii="仿宋_GB2312" w:eastAsia="仿宋_GB2312" w:hint="eastAsia"/>
          <w:sz w:val="32"/>
          <w:szCs w:val="32"/>
        </w:rPr>
        <w:t>，安装率</w:t>
      </w:r>
      <w:r w:rsidR="005F765F">
        <w:rPr>
          <w:rFonts w:ascii="仿宋_GB2312" w:eastAsia="仿宋_GB2312" w:hint="eastAsia"/>
          <w:sz w:val="32"/>
          <w:szCs w:val="32"/>
        </w:rPr>
        <w:t>96.9</w:t>
      </w:r>
      <w:r w:rsidR="005F765F" w:rsidRPr="008A41C7">
        <w:rPr>
          <w:rFonts w:ascii="仿宋_GB2312" w:eastAsia="仿宋_GB2312" w:hint="eastAsia"/>
          <w:sz w:val="32"/>
          <w:szCs w:val="32"/>
        </w:rPr>
        <w:t>%</w:t>
      </w:r>
      <w:r w:rsidR="005F765F">
        <w:rPr>
          <w:rFonts w:ascii="仿宋_GB2312" w:eastAsia="仿宋_GB2312" w:hint="eastAsia"/>
          <w:sz w:val="32"/>
          <w:szCs w:val="32"/>
        </w:rPr>
        <w:t>，</w:t>
      </w:r>
      <w:r w:rsidR="005F765F" w:rsidRPr="00103969">
        <w:rPr>
          <w:rFonts w:ascii="仿宋_GB2312" w:eastAsia="仿宋_GB2312" w:hint="eastAsia"/>
          <w:bCs/>
          <w:sz w:val="32"/>
        </w:rPr>
        <w:t>排查</w:t>
      </w:r>
      <w:r w:rsidR="005F765F" w:rsidRPr="00103969">
        <w:rPr>
          <w:rFonts w:ascii="仿宋_GB2312" w:eastAsia="仿宋_GB2312" w:hint="eastAsia"/>
          <w:sz w:val="32"/>
          <w:szCs w:val="32"/>
        </w:rPr>
        <w:t>未安装报警切断装置、安装不规范等隐患91个，已全部整改闭环。</w:t>
      </w:r>
    </w:p>
    <w:p w:rsidR="00DB4E82" w:rsidRPr="003D50DE" w:rsidRDefault="00117E89" w:rsidP="00DB4E82">
      <w:pPr>
        <w:spacing w:line="52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一着不让抓好经济发展</w:t>
      </w:r>
      <w:r w:rsidR="002F0E3C">
        <w:rPr>
          <w:rFonts w:ascii="黑体" w:eastAsia="黑体" w:hAnsi="黑体" w:hint="eastAsia"/>
          <w:color w:val="000000"/>
          <w:sz w:val="32"/>
          <w:szCs w:val="32"/>
        </w:rPr>
        <w:t>。</w:t>
      </w:r>
      <w:r w:rsidR="003D50DE" w:rsidRPr="003D50DE">
        <w:rPr>
          <w:rFonts w:ascii="仿宋_GB2312" w:eastAsia="仿宋_GB2312" w:hAnsi="黑体" w:hint="eastAsia"/>
          <w:color w:val="000000"/>
          <w:sz w:val="32"/>
          <w:szCs w:val="32"/>
        </w:rPr>
        <w:t>跟进落实</w:t>
      </w:r>
      <w:r w:rsidR="003D50DE" w:rsidRPr="00103969">
        <w:rPr>
          <w:rFonts w:ascii="仿宋_GB2312" w:eastAsia="仿宋_GB2312" w:hAnsi="仿宋_GB2312" w:cs="仿宋_GB2312" w:hint="eastAsia"/>
          <w:sz w:val="32"/>
          <w:szCs w:val="32"/>
        </w:rPr>
        <w:t>《赣榆区助企惠民20条政策》</w:t>
      </w:r>
      <w:r w:rsidR="003D50D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D50DE" w:rsidRPr="00103969">
        <w:rPr>
          <w:rFonts w:ascii="仿宋_GB2312" w:eastAsia="仿宋_GB2312" w:hAnsi="仿宋_GB2312" w:cs="仿宋_GB2312" w:hint="eastAsia"/>
          <w:sz w:val="32"/>
          <w:szCs w:val="32"/>
        </w:rPr>
        <w:t>积极协调和推动</w:t>
      </w:r>
      <w:r w:rsidR="003D50DE">
        <w:rPr>
          <w:rFonts w:ascii="仿宋_GB2312" w:eastAsia="仿宋_GB2312" w:hAnsi="仿宋_GB2312" w:cs="仿宋_GB2312" w:hint="eastAsia"/>
          <w:sz w:val="32"/>
          <w:szCs w:val="32"/>
        </w:rPr>
        <w:t>促销项目实施，</w:t>
      </w:r>
      <w:r w:rsidR="007C268A">
        <w:rPr>
          <w:rFonts w:ascii="仿宋_GB2312" w:eastAsia="仿宋_GB2312" w:hint="eastAsia"/>
          <w:color w:val="000000"/>
          <w:sz w:val="32"/>
          <w:szCs w:val="32"/>
        </w:rPr>
        <w:t>督导商贸</w:t>
      </w:r>
      <w:r w:rsidR="00D870F1">
        <w:rPr>
          <w:rFonts w:ascii="仿宋_GB2312" w:eastAsia="仿宋_GB2312" w:hint="eastAsia"/>
          <w:color w:val="000000"/>
          <w:sz w:val="32"/>
          <w:szCs w:val="32"/>
        </w:rPr>
        <w:t>流通企业开展</w:t>
      </w:r>
      <w:r w:rsidR="007C268A">
        <w:rPr>
          <w:rFonts w:ascii="仿宋_GB2312" w:eastAsia="仿宋_GB2312" w:hint="eastAsia"/>
          <w:color w:val="000000"/>
          <w:sz w:val="32"/>
          <w:szCs w:val="32"/>
        </w:rPr>
        <w:t>消费促进活动，</w:t>
      </w:r>
      <w:r w:rsidR="00B646A0">
        <w:rPr>
          <w:rFonts w:ascii="仿宋_GB2312" w:eastAsia="仿宋_GB2312" w:hint="eastAsia"/>
          <w:color w:val="000000"/>
          <w:sz w:val="32"/>
          <w:szCs w:val="32"/>
        </w:rPr>
        <w:t>提振</w:t>
      </w:r>
      <w:r w:rsidR="007C268A">
        <w:rPr>
          <w:rFonts w:ascii="仿宋_GB2312" w:eastAsia="仿宋_GB2312" w:hint="eastAsia"/>
          <w:color w:val="000000"/>
          <w:sz w:val="32"/>
          <w:szCs w:val="32"/>
        </w:rPr>
        <w:t>消费市场活力</w:t>
      </w:r>
      <w:r w:rsidR="00B646A0">
        <w:rPr>
          <w:rFonts w:ascii="仿宋_GB2312" w:eastAsia="仿宋_GB2312" w:hint="eastAsia"/>
          <w:color w:val="000000"/>
          <w:sz w:val="32"/>
          <w:szCs w:val="32"/>
        </w:rPr>
        <w:t>，稳定经营秩序</w:t>
      </w:r>
      <w:r w:rsidR="00BA29B0" w:rsidRPr="00BA29B0"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3D50DE">
        <w:rPr>
          <w:rFonts w:ascii="仿宋_GB2312" w:eastAsia="仿宋_GB2312" w:hAnsi="黑体" w:cs="黑体" w:hint="eastAsia"/>
          <w:sz w:val="32"/>
          <w:szCs w:val="32"/>
        </w:rPr>
        <w:t>针对“天天班”和集装箱出口港口分布情况组织调研</w:t>
      </w:r>
      <w:r w:rsidR="00920E2A">
        <w:rPr>
          <w:rFonts w:ascii="仿宋_GB2312" w:eastAsia="仿宋_GB2312" w:hAnsi="黑体" w:cs="黑体" w:hint="eastAsia"/>
          <w:sz w:val="32"/>
          <w:szCs w:val="32"/>
        </w:rPr>
        <w:t>；</w:t>
      </w:r>
      <w:r w:rsidR="00920E2A">
        <w:rPr>
          <w:rFonts w:ascii="仿宋_GB2312" w:eastAsia="仿宋_GB2312" w:hint="eastAsia"/>
          <w:sz w:val="32"/>
          <w:szCs w:val="32"/>
        </w:rPr>
        <w:t>完善“一企一策”服务</w:t>
      </w:r>
      <w:r w:rsidR="000A2F8F">
        <w:rPr>
          <w:rFonts w:ascii="仿宋_GB2312" w:eastAsia="仿宋_GB2312" w:hint="eastAsia"/>
          <w:sz w:val="32"/>
          <w:szCs w:val="32"/>
        </w:rPr>
        <w:t>企业机制，</w:t>
      </w:r>
      <w:r w:rsidR="00920E2A">
        <w:rPr>
          <w:rFonts w:ascii="仿宋_GB2312" w:eastAsia="仿宋_GB2312" w:hint="eastAsia"/>
          <w:sz w:val="32"/>
          <w:szCs w:val="32"/>
        </w:rPr>
        <w:t>定期走访挂钩企业，</w:t>
      </w:r>
      <w:r w:rsidR="008D2E3C">
        <w:rPr>
          <w:rFonts w:ascii="仿宋_GB2312" w:eastAsia="仿宋_GB2312" w:hint="eastAsia"/>
          <w:sz w:val="32"/>
          <w:szCs w:val="32"/>
        </w:rPr>
        <w:t>上门送政策、送服务。梳理</w:t>
      </w:r>
      <w:r w:rsidR="000A2F8F" w:rsidRPr="00B73FA6">
        <w:rPr>
          <w:rFonts w:ascii="仿宋_GB2312" w:eastAsia="仿宋_GB2312" w:hint="eastAsia"/>
          <w:sz w:val="32"/>
          <w:szCs w:val="32"/>
        </w:rPr>
        <w:t>惠企</w:t>
      </w:r>
      <w:r w:rsidR="008D2E3C" w:rsidRPr="00B73FA6">
        <w:rPr>
          <w:rFonts w:ascii="仿宋_GB2312" w:eastAsia="仿宋_GB2312" w:hint="eastAsia"/>
          <w:sz w:val="32"/>
          <w:szCs w:val="32"/>
        </w:rPr>
        <w:t>纾困</w:t>
      </w:r>
      <w:r w:rsidR="000A2F8F" w:rsidRPr="00B73FA6">
        <w:rPr>
          <w:rFonts w:ascii="仿宋_GB2312" w:eastAsia="仿宋_GB2312" w:hint="eastAsia"/>
          <w:sz w:val="32"/>
          <w:szCs w:val="32"/>
        </w:rPr>
        <w:t>政策，</w:t>
      </w:r>
      <w:r w:rsidR="00B646A0" w:rsidRPr="00BA29B0">
        <w:rPr>
          <w:rFonts w:ascii="仿宋_GB2312" w:eastAsia="仿宋_GB2312" w:hint="eastAsia"/>
          <w:color w:val="000000"/>
          <w:sz w:val="32"/>
          <w:szCs w:val="32"/>
        </w:rPr>
        <w:t>全力帮助外贸企业特别是中小微企业保订单、稳主体、拓市场；</w:t>
      </w:r>
      <w:r w:rsidR="000A2F8F">
        <w:rPr>
          <w:rFonts w:ascii="仿宋_GB2312" w:eastAsia="仿宋_GB2312" w:hint="eastAsia"/>
          <w:color w:val="000000"/>
          <w:sz w:val="32"/>
          <w:szCs w:val="32"/>
        </w:rPr>
        <w:t>按规定</w:t>
      </w:r>
      <w:r w:rsidR="000A2F8F" w:rsidRPr="00B73FA6">
        <w:rPr>
          <w:rFonts w:ascii="仿宋_GB2312" w:eastAsia="仿宋_GB2312" w:hint="eastAsia"/>
          <w:sz w:val="32"/>
          <w:szCs w:val="32"/>
        </w:rPr>
        <w:t>为企业办理应急运输通行证</w:t>
      </w:r>
      <w:r w:rsidR="007C268A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7C268A">
        <w:rPr>
          <w:rFonts w:ascii="仿宋_GB2312" w:eastAsia="仿宋_GB2312" w:hAnsi="黑体" w:hint="eastAsia"/>
          <w:color w:val="000000" w:themeColor="text1"/>
          <w:sz w:val="32"/>
          <w:szCs w:val="32"/>
        </w:rPr>
        <w:t>畅通物资运输通道</w:t>
      </w:r>
      <w:r w:rsidR="008D2E3C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="00920E2A">
        <w:rPr>
          <w:rFonts w:ascii="仿宋_GB2312" w:eastAsia="仿宋_GB2312" w:hAnsi="仿宋_GB2312" w:cs="仿宋_GB2312" w:hint="eastAsia"/>
          <w:sz w:val="32"/>
          <w:szCs w:val="32"/>
        </w:rPr>
        <w:t>助力企业</w:t>
      </w:r>
      <w:r w:rsidR="008D2E3C">
        <w:rPr>
          <w:rFonts w:ascii="仿宋_GB2312" w:eastAsia="仿宋_GB2312" w:hAnsi="仿宋_GB2312" w:cs="仿宋_GB2312" w:hint="eastAsia"/>
          <w:sz w:val="32"/>
          <w:szCs w:val="32"/>
        </w:rPr>
        <w:t>复工复产。</w:t>
      </w:r>
      <w:r w:rsidR="00920E2A" w:rsidRPr="00103969">
        <w:rPr>
          <w:rFonts w:ascii="仿宋_GB2312" w:eastAsia="仿宋_GB2312" w:hAnsi="Times New Roman" w:cs="Times New Roman" w:hint="eastAsia"/>
          <w:sz w:val="32"/>
          <w:szCs w:val="32"/>
        </w:rPr>
        <w:t>组织100余家外贸企业参加省、市两级RCEP协定宣讲，引导企业尽享政策红利；累计为企业争取市级外贸专项资金216.14万元。</w:t>
      </w:r>
      <w:r w:rsidR="007C268A">
        <w:rPr>
          <w:rFonts w:ascii="仿宋_GB2312" w:eastAsia="仿宋_GB2312" w:hAnsi="黑体" w:hint="eastAsia"/>
          <w:color w:val="000000" w:themeColor="text1"/>
          <w:sz w:val="32"/>
          <w:szCs w:val="32"/>
        </w:rPr>
        <w:t>组织了</w:t>
      </w:r>
      <w:r w:rsidR="008D2E3C">
        <w:rPr>
          <w:rFonts w:ascii="仿宋_GB2312" w:eastAsia="仿宋_GB2312" w:hAnsi="黑体" w:hint="eastAsia"/>
          <w:color w:val="000000" w:themeColor="text1"/>
          <w:sz w:val="32"/>
          <w:szCs w:val="32"/>
        </w:rPr>
        <w:t>7</w:t>
      </w:r>
      <w:r w:rsidR="007C268A">
        <w:rPr>
          <w:rFonts w:ascii="仿宋_GB2312" w:eastAsia="仿宋_GB2312" w:hAnsi="黑体" w:hint="eastAsia"/>
          <w:color w:val="000000" w:themeColor="text1"/>
          <w:sz w:val="32"/>
          <w:szCs w:val="32"/>
        </w:rPr>
        <w:t>家外贸企业通过“</w:t>
      </w:r>
      <w:r w:rsidR="007C268A" w:rsidRPr="00C12F6D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云平台</w:t>
      </w:r>
      <w:r w:rsidR="007C268A">
        <w:rPr>
          <w:rFonts w:ascii="仿宋_GB2312" w:eastAsia="仿宋_GB2312" w:hAnsi="黑体" w:hint="eastAsia"/>
          <w:color w:val="000000" w:themeColor="text1"/>
          <w:sz w:val="32"/>
          <w:szCs w:val="32"/>
        </w:rPr>
        <w:t>”参加</w:t>
      </w:r>
      <w:r w:rsidR="007C268A" w:rsidRPr="00C12F6D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第</w:t>
      </w:r>
      <w:r w:rsidR="000A2F8F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131</w:t>
      </w:r>
      <w:r w:rsidR="007C268A" w:rsidRPr="00C12F6D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届</w:t>
      </w:r>
      <w:r w:rsidR="007C268A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广交会，开展线上参展，</w:t>
      </w:r>
      <w:r w:rsidR="00B646A0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开拓国际</w:t>
      </w:r>
      <w:r w:rsidR="007C268A">
        <w:rPr>
          <w:rFonts w:ascii="仿宋_GB2312" w:eastAsia="仿宋_GB2312" w:hAnsi="Helvetica" w:cs="Helvetica" w:hint="eastAsia"/>
          <w:color w:val="000000"/>
          <w:spacing w:val="23"/>
          <w:kern w:val="0"/>
          <w:sz w:val="32"/>
          <w:szCs w:val="32"/>
        </w:rPr>
        <w:t>市场。</w:t>
      </w:r>
      <w:r w:rsidR="00920E2A" w:rsidRPr="00920E2A">
        <w:rPr>
          <w:rFonts w:ascii="仿宋_GB2312" w:eastAsia="仿宋_GB2312" w:hint="eastAsia"/>
          <w:sz w:val="32"/>
          <w:szCs w:val="32"/>
        </w:rPr>
        <w:t>1-6月份，完成外贸进出口总额13.7754亿美元，同比增长68.8%，位列全市第一，完成市级全年任务的78.72%，超序时28.72</w:t>
      </w:r>
      <w:r w:rsidR="000A4C40">
        <w:rPr>
          <w:rFonts w:ascii="仿宋_GB2312" w:eastAsia="仿宋_GB2312" w:hint="eastAsia"/>
          <w:sz w:val="32"/>
          <w:szCs w:val="32"/>
        </w:rPr>
        <w:t>个百分点，出口和进口分别上升</w:t>
      </w:r>
      <w:r w:rsidR="00920E2A" w:rsidRPr="00920E2A">
        <w:rPr>
          <w:rFonts w:ascii="仿宋_GB2312" w:eastAsia="仿宋_GB2312" w:hint="eastAsia"/>
          <w:sz w:val="32"/>
          <w:szCs w:val="32"/>
        </w:rPr>
        <w:t>25.7%和88.3%。</w:t>
      </w:r>
    </w:p>
    <w:p w:rsidR="00623B9F" w:rsidRPr="00DB4E82" w:rsidRDefault="00623B9F" w:rsidP="00DB4E8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23B9F" w:rsidRPr="00B73FA6" w:rsidRDefault="00623B9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23B9F" w:rsidRPr="00B73FA6" w:rsidSect="00623B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4A" w:rsidRDefault="0027764A" w:rsidP="001F3FE5">
      <w:r>
        <w:separator/>
      </w:r>
    </w:p>
  </w:endnote>
  <w:endnote w:type="continuationSeparator" w:id="1">
    <w:p w:rsidR="0027764A" w:rsidRDefault="0027764A" w:rsidP="001F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63404"/>
      <w:docPartObj>
        <w:docPartGallery w:val="Page Numbers (Bottom of Page)"/>
        <w:docPartUnique/>
      </w:docPartObj>
    </w:sdtPr>
    <w:sdtContent>
      <w:p w:rsidR="005B792D" w:rsidRDefault="000C5E73">
        <w:pPr>
          <w:pStyle w:val="a3"/>
          <w:jc w:val="center"/>
        </w:pPr>
        <w:fldSimple w:instr=" PAGE   \* MERGEFORMAT ">
          <w:r w:rsidR="00A02D73" w:rsidRPr="00A02D73">
            <w:rPr>
              <w:noProof/>
              <w:lang w:val="zh-CN"/>
            </w:rPr>
            <w:t>1</w:t>
          </w:r>
        </w:fldSimple>
      </w:p>
    </w:sdtContent>
  </w:sdt>
  <w:p w:rsidR="005B792D" w:rsidRDefault="005B79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4A" w:rsidRDefault="0027764A" w:rsidP="001F3FE5">
      <w:r>
        <w:separator/>
      </w:r>
    </w:p>
  </w:footnote>
  <w:footnote w:type="continuationSeparator" w:id="1">
    <w:p w:rsidR="0027764A" w:rsidRDefault="0027764A" w:rsidP="001F3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D86658"/>
    <w:rsid w:val="00020E00"/>
    <w:rsid w:val="00030FD8"/>
    <w:rsid w:val="000655B3"/>
    <w:rsid w:val="000A2F8F"/>
    <w:rsid w:val="000A3C63"/>
    <w:rsid w:val="000A4C40"/>
    <w:rsid w:val="000C5E73"/>
    <w:rsid w:val="00117E89"/>
    <w:rsid w:val="00145F2E"/>
    <w:rsid w:val="001615F0"/>
    <w:rsid w:val="001A49F0"/>
    <w:rsid w:val="001A4A77"/>
    <w:rsid w:val="001B3196"/>
    <w:rsid w:val="001F3FE5"/>
    <w:rsid w:val="0027764A"/>
    <w:rsid w:val="002B099F"/>
    <w:rsid w:val="002E40EA"/>
    <w:rsid w:val="002F0E3C"/>
    <w:rsid w:val="0030000C"/>
    <w:rsid w:val="003D50DE"/>
    <w:rsid w:val="003E7A8C"/>
    <w:rsid w:val="004071A1"/>
    <w:rsid w:val="0042700F"/>
    <w:rsid w:val="00476CC4"/>
    <w:rsid w:val="004D20DC"/>
    <w:rsid w:val="004E699A"/>
    <w:rsid w:val="00525EBA"/>
    <w:rsid w:val="00544B5F"/>
    <w:rsid w:val="005B792D"/>
    <w:rsid w:val="005E3F69"/>
    <w:rsid w:val="005F5AB1"/>
    <w:rsid w:val="005F765F"/>
    <w:rsid w:val="00623B9F"/>
    <w:rsid w:val="006C5BD5"/>
    <w:rsid w:val="006E281A"/>
    <w:rsid w:val="0074094A"/>
    <w:rsid w:val="0078448A"/>
    <w:rsid w:val="007C268A"/>
    <w:rsid w:val="007E4634"/>
    <w:rsid w:val="00816A58"/>
    <w:rsid w:val="00862430"/>
    <w:rsid w:val="008D2E3C"/>
    <w:rsid w:val="008D3227"/>
    <w:rsid w:val="00920E2A"/>
    <w:rsid w:val="00962B94"/>
    <w:rsid w:val="00990420"/>
    <w:rsid w:val="00A02D73"/>
    <w:rsid w:val="00A169F7"/>
    <w:rsid w:val="00A36C80"/>
    <w:rsid w:val="00A532F2"/>
    <w:rsid w:val="00A87030"/>
    <w:rsid w:val="00B646A0"/>
    <w:rsid w:val="00B73FA6"/>
    <w:rsid w:val="00BA29B0"/>
    <w:rsid w:val="00C34692"/>
    <w:rsid w:val="00C83059"/>
    <w:rsid w:val="00C94D4A"/>
    <w:rsid w:val="00CA2A14"/>
    <w:rsid w:val="00D533B1"/>
    <w:rsid w:val="00D870F1"/>
    <w:rsid w:val="00DB4E82"/>
    <w:rsid w:val="00DD4B59"/>
    <w:rsid w:val="00DE4CB3"/>
    <w:rsid w:val="00EB2B72"/>
    <w:rsid w:val="00F503B2"/>
    <w:rsid w:val="00F914BC"/>
    <w:rsid w:val="00FA103B"/>
    <w:rsid w:val="00FD3DF6"/>
    <w:rsid w:val="7AD8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3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F3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F3FE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792D"/>
    <w:rPr>
      <w:kern w:val="2"/>
      <w:sz w:val="18"/>
      <w:szCs w:val="18"/>
    </w:rPr>
  </w:style>
  <w:style w:type="paragraph" w:styleId="a5">
    <w:name w:val="Body Text"/>
    <w:basedOn w:val="a"/>
    <w:next w:val="a"/>
    <w:link w:val="Char1"/>
    <w:uiPriority w:val="99"/>
    <w:qFormat/>
    <w:rsid w:val="005F765F"/>
    <w:pPr>
      <w:spacing w:after="120"/>
    </w:pPr>
    <w:rPr>
      <w:sz w:val="24"/>
      <w:szCs w:val="22"/>
    </w:rPr>
  </w:style>
  <w:style w:type="character" w:customStyle="1" w:styleId="Char1">
    <w:name w:val="正文文本 Char"/>
    <w:basedOn w:val="a0"/>
    <w:link w:val="a5"/>
    <w:uiPriority w:val="99"/>
    <w:rsid w:val="005F765F"/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>P R C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2022-07-25T01:53:00Z</dcterms:created>
  <dcterms:modified xsi:type="dcterms:W3CDTF">2022-07-25T01:53:00Z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860D3DFC1F934BBC94E1EF3283D191C2</vt:lpwstr>
  </property>
</Properties>
</file>