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68933">
      <w:pPr>
        <w:spacing w:line="1200" w:lineRule="exact"/>
        <w:ind w:firstLine="0"/>
        <w:jc w:val="left"/>
        <w:rPr>
          <w:rFonts w:hint="eastAsia" w:ascii="宋体" w:hAnsi="宋体" w:eastAsia="宋体" w:cs="宋体"/>
          <w:bCs/>
          <w:snapToGrid w:val="0"/>
          <w:spacing w:val="20"/>
          <w:sz w:val="30"/>
          <w:szCs w:val="30"/>
        </w:rPr>
      </w:pPr>
      <w:r>
        <w:rPr>
          <w:rFonts w:hint="eastAsia" w:ascii="宋体" w:hAnsi="宋体" w:eastAsia="宋体" w:cs="宋体"/>
          <w:bCs/>
          <w:snapToGrid w:val="0"/>
          <w:spacing w:val="20"/>
          <w:sz w:val="30"/>
          <w:szCs w:val="30"/>
        </w:rPr>
        <w:t>附件</w:t>
      </w:r>
      <w:r>
        <w:rPr>
          <w:rFonts w:hint="eastAsia" w:ascii="宋体" w:hAnsi="宋体" w:eastAsia="宋体" w:cs="宋体"/>
          <w:bCs/>
          <w:snapToGrid w:val="0"/>
          <w:spacing w:val="20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Cs/>
          <w:snapToGrid w:val="0"/>
          <w:spacing w:val="20"/>
          <w:sz w:val="30"/>
          <w:szCs w:val="30"/>
        </w:rPr>
        <w:t>：</w:t>
      </w:r>
    </w:p>
    <w:p w14:paraId="3A78A586">
      <w:pPr>
        <w:spacing w:line="1200" w:lineRule="exact"/>
        <w:jc w:val="center"/>
        <w:rPr>
          <w:rFonts w:hint="eastAsia" w:ascii="宋体" w:hAnsi="宋体"/>
          <w:b/>
          <w:snapToGrid w:val="0"/>
          <w:spacing w:val="20"/>
          <w:sz w:val="72"/>
        </w:rPr>
      </w:pPr>
    </w:p>
    <w:p w14:paraId="768A0D80">
      <w:pPr>
        <w:spacing w:line="12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spacing w:val="20"/>
          <w:sz w:val="72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20"/>
          <w:sz w:val="72"/>
        </w:rPr>
        <w:t>赣榆区质量奖</w:t>
      </w:r>
    </w:p>
    <w:p w14:paraId="295EF981">
      <w:pPr>
        <w:tabs>
          <w:tab w:val="center" w:pos="4393"/>
        </w:tabs>
        <w:spacing w:before="295" w:beforeLines="50" w:line="12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spacing w:val="40"/>
          <w:sz w:val="72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40"/>
          <w:sz w:val="72"/>
        </w:rPr>
        <w:t>申 报 表</w:t>
      </w:r>
    </w:p>
    <w:p w14:paraId="6A78865E">
      <w:pPr>
        <w:spacing w:before="885" w:beforeLines="150"/>
        <w:rPr>
          <w:rFonts w:hint="eastAsia" w:ascii="华文中宋" w:hAnsi="华文中宋" w:eastAsia="华文中宋"/>
          <w:b/>
          <w:snapToGrid w:val="0"/>
          <w:sz w:val="28"/>
        </w:rPr>
      </w:pPr>
    </w:p>
    <w:p w14:paraId="06BD2A04">
      <w:pPr>
        <w:rPr>
          <w:rFonts w:hint="eastAsia" w:ascii="Calibri" w:hAnsi="Calibri"/>
          <w:snapToGrid w:val="0"/>
          <w:sz w:val="28"/>
        </w:rPr>
      </w:pPr>
    </w:p>
    <w:p w14:paraId="10ED0185">
      <w:pPr>
        <w:spacing w:before="177" w:beforeLines="30"/>
        <w:ind w:firstLine="1394" w:firstLineChars="441"/>
        <w:rPr>
          <w:rFonts w:hint="eastAsia" w:ascii="Calibri" w:hAnsi="Calibri"/>
          <w:snapToGrid w:val="0"/>
          <w:szCs w:val="32"/>
        </w:rPr>
      </w:pPr>
      <w:r>
        <w:rPr>
          <w:rFonts w:hint="eastAsia" w:ascii="方正黑体_GBK" w:hAnsi="Calibri" w:eastAsia="方正黑体_GBK"/>
          <w:snapToGrid w:val="0"/>
          <w:szCs w:val="32"/>
        </w:rPr>
        <w:t>组织名称：</w:t>
      </w:r>
      <w:r>
        <w:rPr>
          <w:rFonts w:hint="eastAsia" w:ascii="Calibri" w:hAnsi="Calibri"/>
          <w:snapToGrid w:val="0"/>
          <w:szCs w:val="32"/>
          <w:u w:val="single"/>
        </w:rPr>
        <w:t xml:space="preserve">                    　</w:t>
      </w:r>
      <w:r>
        <w:rPr>
          <w:rFonts w:hint="eastAsia" w:ascii="Calibri" w:hAnsi="Calibri"/>
          <w:snapToGrid w:val="0"/>
          <w:szCs w:val="32"/>
        </w:rPr>
        <w:t>（公章）</w:t>
      </w:r>
    </w:p>
    <w:p w14:paraId="02C3C9DA">
      <w:pPr>
        <w:spacing w:before="177" w:beforeLines="30"/>
        <w:ind w:firstLine="1400" w:firstLineChars="443"/>
        <w:rPr>
          <w:rFonts w:hint="eastAsia" w:ascii="方正黑体_GBK" w:hAnsi="Calibri" w:eastAsia="方正黑体_GBK"/>
          <w:snapToGrid w:val="0"/>
          <w:szCs w:val="32"/>
          <w:u w:val="single"/>
        </w:rPr>
      </w:pPr>
      <w:r>
        <w:rPr>
          <w:rFonts w:hint="eastAsia" w:ascii="方正黑体_GBK" w:hAnsi="Calibri" w:eastAsia="方正黑体_GBK"/>
          <w:snapToGrid w:val="0"/>
          <w:szCs w:val="32"/>
        </w:rPr>
        <w:t>所属行业：</w:t>
      </w:r>
      <w:r>
        <w:rPr>
          <w:rFonts w:hint="eastAsia" w:ascii="方正黑体_GBK" w:hAnsi="Calibri" w:eastAsia="方正黑体_GBK"/>
          <w:snapToGrid w:val="0"/>
          <w:szCs w:val="32"/>
          <w:u w:val="single"/>
        </w:rPr>
        <w:t xml:space="preserve">                      </w:t>
      </w:r>
    </w:p>
    <w:p w14:paraId="67EE356C">
      <w:pPr>
        <w:spacing w:before="177" w:beforeLines="30"/>
        <w:ind w:firstLine="1400" w:firstLineChars="443"/>
        <w:rPr>
          <w:rFonts w:hint="eastAsia" w:ascii="Calibri" w:hAnsi="Calibri"/>
          <w:snapToGrid w:val="0"/>
          <w:szCs w:val="32"/>
          <w:u w:val="single"/>
        </w:rPr>
      </w:pPr>
      <w:r>
        <w:rPr>
          <w:rFonts w:hint="eastAsia" w:ascii="方正黑体_GBK" w:hAnsi="Calibri" w:eastAsia="方正黑体_GBK"/>
          <w:snapToGrid w:val="0"/>
          <w:szCs w:val="32"/>
        </w:rPr>
        <w:t>所在地区</w:t>
      </w:r>
      <w:r>
        <w:rPr>
          <w:rFonts w:hint="eastAsia" w:ascii="Calibri" w:hAnsi="Calibri"/>
          <w:snapToGrid w:val="0"/>
          <w:szCs w:val="32"/>
        </w:rPr>
        <w:t>：</w:t>
      </w:r>
      <w:r>
        <w:rPr>
          <w:rFonts w:hint="eastAsia" w:ascii="Calibri" w:hAnsi="Calibri"/>
          <w:snapToGrid w:val="0"/>
          <w:szCs w:val="32"/>
          <w:u w:val="single"/>
        </w:rPr>
        <w:t xml:space="preserve">                      </w:t>
      </w:r>
    </w:p>
    <w:p w14:paraId="5082A6BB">
      <w:pPr>
        <w:spacing w:before="177" w:beforeLines="30"/>
        <w:ind w:firstLine="1400" w:firstLineChars="443"/>
        <w:rPr>
          <w:rFonts w:hint="eastAsia" w:ascii="方正黑体_GBK" w:hAnsi="Calibri" w:eastAsia="方正黑体_GBK"/>
          <w:snapToGrid w:val="0"/>
          <w:sz w:val="30"/>
          <w:szCs w:val="30"/>
        </w:rPr>
      </w:pPr>
      <w:r>
        <w:rPr>
          <w:rFonts w:hint="eastAsia" w:ascii="方正黑体_GBK" w:hAnsi="Calibri" w:eastAsia="方正黑体_GBK"/>
          <w:snapToGrid w:val="0"/>
          <w:szCs w:val="32"/>
        </w:rPr>
        <w:t>填表日期：</w:t>
      </w:r>
      <w:r>
        <w:rPr>
          <w:rFonts w:hint="eastAsia" w:ascii="方正黑体_GBK" w:hAnsi="Calibri" w:eastAsia="方正黑体_GBK"/>
          <w:snapToGrid w:val="0"/>
          <w:szCs w:val="32"/>
          <w:u w:val="single"/>
        </w:rPr>
        <w:t xml:space="preserve">                      </w:t>
      </w:r>
    </w:p>
    <w:p w14:paraId="56B267C7">
      <w:pPr>
        <w:jc w:val="center"/>
        <w:rPr>
          <w:rFonts w:hint="eastAsia" w:ascii="Calibri" w:hAnsi="Calibri"/>
          <w:snapToGrid w:val="0"/>
          <w:sz w:val="30"/>
          <w:szCs w:val="30"/>
        </w:rPr>
      </w:pPr>
    </w:p>
    <w:p w14:paraId="5B444470">
      <w:pPr>
        <w:jc w:val="center"/>
        <w:rPr>
          <w:rFonts w:hint="eastAsia" w:ascii="Calibri" w:hAnsi="Calibri"/>
          <w:snapToGrid w:val="0"/>
          <w:sz w:val="30"/>
          <w:szCs w:val="30"/>
        </w:rPr>
      </w:pPr>
    </w:p>
    <w:p w14:paraId="2CA7F794">
      <w:pPr>
        <w:jc w:val="center"/>
        <w:rPr>
          <w:rFonts w:hint="eastAsia" w:ascii="Calibri" w:hAnsi="Calibri"/>
          <w:snapToGrid w:val="0"/>
          <w:sz w:val="30"/>
          <w:szCs w:val="30"/>
        </w:rPr>
      </w:pPr>
    </w:p>
    <w:p w14:paraId="0FF3C398">
      <w:pPr>
        <w:spacing w:line="400" w:lineRule="exact"/>
        <w:jc w:val="center"/>
        <w:rPr>
          <w:rFonts w:hint="eastAsia" w:ascii="Calibri" w:hAnsi="Calibri"/>
          <w:b/>
          <w:bCs/>
          <w:snapToGrid w:val="0"/>
          <w:szCs w:val="32"/>
        </w:rPr>
      </w:pPr>
    </w:p>
    <w:p w14:paraId="5474776B">
      <w:pPr>
        <w:spacing w:line="400" w:lineRule="exact"/>
        <w:ind w:firstLine="0"/>
        <w:jc w:val="center"/>
        <w:rPr>
          <w:rFonts w:hint="eastAsia" w:ascii="方正黑体_GBK" w:hAnsi="方正仿宋_GBK" w:eastAsia="方正黑体_GBK" w:cs="方正仿宋_GBK"/>
          <w:snapToGrid w:val="0"/>
          <w:sz w:val="36"/>
          <w:szCs w:val="36"/>
        </w:rPr>
      </w:pPr>
    </w:p>
    <w:p w14:paraId="6B8EDF29">
      <w:pPr>
        <w:spacing w:line="400" w:lineRule="exact"/>
        <w:ind w:firstLine="0"/>
        <w:jc w:val="center"/>
        <w:rPr>
          <w:rFonts w:hint="eastAsia" w:ascii="方正黑体_GBK" w:hAnsi="方正仿宋_GBK" w:eastAsia="方正黑体_GBK" w:cs="方正仿宋_GBK"/>
          <w:snapToGrid w:val="0"/>
          <w:sz w:val="36"/>
          <w:szCs w:val="36"/>
        </w:rPr>
      </w:pPr>
      <w:r>
        <w:rPr>
          <w:rFonts w:hint="eastAsia" w:ascii="方正黑体_GBK" w:hAnsi="方正仿宋_GBK" w:eastAsia="方正黑体_GBK" w:cs="方正仿宋_GBK"/>
          <w:snapToGrid w:val="0"/>
          <w:sz w:val="36"/>
          <w:szCs w:val="36"/>
        </w:rPr>
        <w:t>填 报 说 明</w:t>
      </w:r>
    </w:p>
    <w:p w14:paraId="406556F7">
      <w:pPr>
        <w:spacing w:line="400" w:lineRule="exact"/>
        <w:jc w:val="center"/>
        <w:rPr>
          <w:rFonts w:hint="eastAsia" w:ascii="方正黑体_GBK" w:hAnsi="方正仿宋_GBK" w:eastAsia="方正黑体_GBK" w:cs="方正仿宋_GBK"/>
          <w:snapToGrid w:val="0"/>
          <w:sz w:val="36"/>
          <w:szCs w:val="36"/>
        </w:rPr>
      </w:pPr>
    </w:p>
    <w:p w14:paraId="5CA678B3">
      <w:pPr>
        <w:spacing w:line="500" w:lineRule="exact"/>
        <w:ind w:firstLine="552" w:firstLineChars="200"/>
        <w:rPr>
          <w:rFonts w:hint="eastAsia" w:ascii="仿宋_GB2312" w:hAns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1．赣榆区质量奖申报材料由申报表、组织概述、自评报告、典型案例、证实性材料组成。申报表、组织概述、自评报告、典型案例需提供一张电子文档（光盘）和一式三份的书面材料（合并软封面装订成册）；证实性材料需提供一份书面材料（软封面单独装订），并辅以目录和页次。</w:t>
      </w:r>
    </w:p>
    <w:p w14:paraId="08753A81">
      <w:pPr>
        <w:spacing w:line="500" w:lineRule="exact"/>
        <w:ind w:firstLine="556"/>
        <w:rPr>
          <w:rFonts w:hint="eastAsia" w:ascii="仿宋_GB2312" w:hAns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2．申报表。应全项目填写，具体要求见各表后“注”。如表内填不下可另加附页或自行复印表格，未填项要说明原因。</w:t>
      </w:r>
    </w:p>
    <w:p w14:paraId="20690E4D">
      <w:pPr>
        <w:spacing w:line="500" w:lineRule="exact"/>
        <w:ind w:firstLine="556"/>
        <w:rPr>
          <w:rFonts w:hint="eastAsia" w:ascii="仿宋_GB2312" w:hAns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3．组织概述。3000字以内，内容要求见GB/Z19579-2012《卓越绩效评价准则实施指南》附录B。</w:t>
      </w:r>
    </w:p>
    <w:p w14:paraId="2611F112">
      <w:pPr>
        <w:spacing w:line="500" w:lineRule="exact"/>
        <w:ind w:firstLine="556"/>
        <w:rPr>
          <w:rFonts w:hint="eastAsia" w:ascii="仿宋_GB2312" w:hAns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4．自评报告。对照GB/T19580-2012《卓越绩效评价准则》要求，通过事实和数据，从采用方法、工作展开和实施结果三个方面，逐条说明实施卓越绩效管理的时间、过程、成效和经验。</w:t>
      </w:r>
    </w:p>
    <w:p w14:paraId="1356A6B1">
      <w:pPr>
        <w:spacing w:line="500" w:lineRule="exact"/>
        <w:ind w:firstLine="556"/>
        <w:rPr>
          <w:rFonts w:hint="eastAsia" w:ascii="仿宋_GB2312" w:hAns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5．证实性材料。包括组织的营业执照复印件；涉及市场准入的产品、工程、服务类许可证、强制性认证及资质证书复印件；已获取的各类体系认证（含质量管理体系、环境管理体系、职业健康安全管理体系等）证书复印件；前三年的外部财务审计报告复印件（仅需提供正文和资产负债表、损益表、现金流量表）；前三年获得区级以上质量荣誉（包括品牌）的证书复印件；组织机构图及组织自认为需提供的其他证实性材料等。</w:t>
      </w:r>
    </w:p>
    <w:p w14:paraId="361DDAB9">
      <w:pPr>
        <w:spacing w:line="500" w:lineRule="exact"/>
        <w:ind w:firstLine="556"/>
        <w:rPr>
          <w:rFonts w:hint="eastAsia" w:ascii="仿宋_GB2312" w:hAns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</w:rPr>
        <w:t>6．非区属组织申报材料，由所在的镇、镇质量兴镇领导小组办公室按《赣榆区质量奖申报镇级预审表》内容征求镇级相关职能部门的意见后，由镇级政府签署推荐意见；区属组织由区有关部门进行审核，签署推荐意见。</w:t>
      </w:r>
    </w:p>
    <w:p w14:paraId="4828960C">
      <w:pPr>
        <w:spacing w:line="500" w:lineRule="exact"/>
        <w:ind w:firstLine="556"/>
        <w:rPr>
          <w:rFonts w:hint="eastAsia" w:ascii="方正仿宋_GBK" w:hAnsi="方正仿宋_GBK" w:cs="方正仿宋_GBK"/>
          <w:snapToGrid w:val="0"/>
          <w:sz w:val="28"/>
          <w:szCs w:val="28"/>
        </w:rPr>
      </w:pPr>
    </w:p>
    <w:p w14:paraId="41AF9F2A">
      <w:pPr>
        <w:widowControl/>
        <w:spacing w:after="590" w:afterLines="100" w:line="400" w:lineRule="exact"/>
        <w:ind w:firstLine="0"/>
        <w:rPr>
          <w:rFonts w:hint="eastAsia" w:ascii="方正仿宋_GBK" w:hAnsi="方正仿宋_GBK" w:cs="方正仿宋_GBK"/>
          <w:bCs/>
          <w:snapToGrid w:val="0"/>
          <w:spacing w:val="-4"/>
          <w:szCs w:val="32"/>
        </w:rPr>
      </w:pPr>
    </w:p>
    <w:p w14:paraId="77EE00FC">
      <w:pPr>
        <w:widowControl/>
        <w:spacing w:line="540" w:lineRule="exact"/>
        <w:jc w:val="center"/>
        <w:rPr>
          <w:rFonts w:ascii="方正黑体_GBK" w:hAnsi="方正仿宋_GBK" w:eastAsia="方正黑体_GBK" w:cs="方正仿宋_GBK"/>
          <w:bCs/>
          <w:snapToGrid w:val="0"/>
          <w:spacing w:val="-4"/>
          <w:sz w:val="36"/>
          <w:szCs w:val="36"/>
        </w:rPr>
      </w:pPr>
    </w:p>
    <w:p w14:paraId="230F1955">
      <w:pPr>
        <w:widowControl/>
        <w:spacing w:line="540" w:lineRule="exact"/>
        <w:jc w:val="center"/>
        <w:rPr>
          <w:rFonts w:hint="eastAsia" w:ascii="方正黑体_GBK" w:hAnsi="方正仿宋_GBK" w:eastAsia="方正黑体_GBK" w:cs="方正仿宋_GBK"/>
          <w:bCs/>
          <w:snapToGrid w:val="0"/>
          <w:spacing w:val="-4"/>
          <w:sz w:val="36"/>
          <w:szCs w:val="36"/>
        </w:rPr>
      </w:pPr>
      <w:r>
        <w:rPr>
          <w:rFonts w:hint="eastAsia" w:ascii="方正黑体_GBK" w:hAnsi="方正仿宋_GBK" w:eastAsia="方正黑体_GBK" w:cs="方正仿宋_GBK"/>
          <w:bCs/>
          <w:snapToGrid w:val="0"/>
          <w:spacing w:val="-4"/>
          <w:sz w:val="36"/>
          <w:szCs w:val="36"/>
        </w:rPr>
        <w:t>承　诺　书</w:t>
      </w:r>
    </w:p>
    <w:p w14:paraId="2C9F40F3">
      <w:pPr>
        <w:widowControl/>
        <w:spacing w:line="540" w:lineRule="exact"/>
        <w:jc w:val="center"/>
        <w:rPr>
          <w:rFonts w:hint="eastAsia" w:ascii="方正小标宋_GBK" w:hAnsi="方正仿宋_GBK" w:eastAsia="方正小标宋_GBK" w:cs="方正仿宋_GBK"/>
          <w:bCs/>
          <w:snapToGrid w:val="0"/>
          <w:spacing w:val="-4"/>
          <w:sz w:val="30"/>
          <w:szCs w:val="30"/>
        </w:rPr>
      </w:pPr>
    </w:p>
    <w:p w14:paraId="21216E47">
      <w:pPr>
        <w:widowControl/>
        <w:spacing w:line="540" w:lineRule="exact"/>
        <w:ind w:firstLine="0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  <w:t>本组织郑重承诺：</w:t>
      </w:r>
    </w:p>
    <w:p w14:paraId="45A17355">
      <w:pPr>
        <w:widowControl/>
        <w:spacing w:line="540" w:lineRule="exact"/>
        <w:ind w:firstLine="576" w:firstLineChars="200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  <w:t>1．遵守《赣榆区质量奖管理办法》等相关制度、标准和规范。</w:t>
      </w:r>
    </w:p>
    <w:p w14:paraId="3ECE27DD">
      <w:pPr>
        <w:widowControl/>
        <w:spacing w:line="540" w:lineRule="exact"/>
        <w:ind w:firstLine="576" w:firstLineChars="200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  <w:t>2．所提交申报材料真实、准确、合法、有效，并承担相应责任。</w:t>
      </w:r>
    </w:p>
    <w:p w14:paraId="689897BB">
      <w:pPr>
        <w:widowControl/>
        <w:spacing w:line="540" w:lineRule="exact"/>
        <w:ind w:firstLine="576" w:firstLineChars="200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  <w:t>3．承诺在获得赣榆区质量奖后，向社会推广本组织取得卓越绩效的先进管理方法和经验（涉及商业秘密的除外），为提升赣榆区质量水平作出积极贡献。</w:t>
      </w:r>
    </w:p>
    <w:p w14:paraId="3972184B">
      <w:pPr>
        <w:widowControl/>
        <w:spacing w:line="540" w:lineRule="exact"/>
        <w:ind w:firstLine="576" w:firstLineChars="200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  <w:t>4．承诺正确宣传所获得的赣榆区质量奖荣誉。</w:t>
      </w:r>
    </w:p>
    <w:p w14:paraId="2E9C75C6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</w:p>
    <w:p w14:paraId="16EFD745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</w:p>
    <w:p w14:paraId="24924771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</w:p>
    <w:p w14:paraId="11DF446F"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</w:p>
    <w:p w14:paraId="2862D940">
      <w:pPr>
        <w:spacing w:line="540" w:lineRule="exact"/>
        <w:ind w:firstLine="4303" w:firstLineChars="1494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  <w:t>法人代表签字：</w:t>
      </w:r>
    </w:p>
    <w:p w14:paraId="53B62040">
      <w:pPr>
        <w:spacing w:line="540" w:lineRule="exact"/>
        <w:ind w:firstLine="4341" w:firstLineChars="1428"/>
        <w:jc w:val="left"/>
        <w:rPr>
          <w:rFonts w:hint="eastAsia" w:ascii="仿宋_GB2312" w:hAnsi="仿宋_GB2312" w:eastAsia="仿宋_GB2312" w:cs="仿宋_GB2312"/>
          <w:snapToGrid w:val="0"/>
          <w:spacing w:val="4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spacing w:val="4"/>
          <w:sz w:val="30"/>
          <w:szCs w:val="30"/>
        </w:rPr>
        <w:t>组 织 印 章：</w:t>
      </w:r>
    </w:p>
    <w:p w14:paraId="52C556CC">
      <w:pPr>
        <w:spacing w:line="540" w:lineRule="exact"/>
        <w:ind w:firstLine="4347" w:firstLineChars="1430"/>
        <w:jc w:val="left"/>
        <w:rPr>
          <w:rFonts w:hint="eastAsia" w:ascii="仿宋_GB2312" w:hAnsi="仿宋_GB2312" w:eastAsia="仿宋_GB2312" w:cs="仿宋_GB2312"/>
          <w:snapToGrid w:val="0"/>
          <w:spacing w:val="4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spacing w:val="4"/>
          <w:sz w:val="30"/>
          <w:szCs w:val="30"/>
        </w:rPr>
        <w:t>日       期：</w:t>
      </w:r>
    </w:p>
    <w:p w14:paraId="561E94F1">
      <w:pPr>
        <w:spacing w:line="540" w:lineRule="exact"/>
        <w:ind w:firstLine="4320" w:firstLineChars="1500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</w:p>
    <w:p w14:paraId="4BA510C8">
      <w:pPr>
        <w:spacing w:line="540" w:lineRule="exact"/>
        <w:ind w:firstLine="4320" w:firstLineChars="1500"/>
        <w:jc w:val="left"/>
        <w:rPr>
          <w:rFonts w:hint="eastAsia" w:ascii="仿宋_GB2312" w:hAnsi="仿宋_GB2312" w:eastAsia="仿宋_GB2312" w:cs="仿宋_GB2312"/>
          <w:snapToGrid w:val="0"/>
          <w:spacing w:val="-4"/>
          <w:sz w:val="30"/>
          <w:szCs w:val="30"/>
        </w:rPr>
      </w:pPr>
    </w:p>
    <w:p w14:paraId="3F096E30">
      <w:pPr>
        <w:spacing w:line="540" w:lineRule="exact"/>
        <w:ind w:firstLine="4320" w:firstLineChars="1500"/>
        <w:jc w:val="left"/>
        <w:rPr>
          <w:rFonts w:hint="eastAsia" w:ascii="方正仿宋_GBK" w:hAnsi="方正仿宋_GBK" w:cs="方正仿宋_GBK"/>
          <w:snapToGrid w:val="0"/>
          <w:spacing w:val="-4"/>
          <w:sz w:val="30"/>
          <w:szCs w:val="30"/>
        </w:rPr>
      </w:pPr>
    </w:p>
    <w:p w14:paraId="3286A7C6">
      <w:pPr>
        <w:spacing w:line="540" w:lineRule="exact"/>
        <w:ind w:firstLine="4320" w:firstLineChars="1500"/>
        <w:jc w:val="left"/>
        <w:rPr>
          <w:rFonts w:hint="eastAsia" w:ascii="方正仿宋_GBK" w:hAnsi="方正仿宋_GBK" w:cs="方正仿宋_GBK"/>
          <w:snapToGrid w:val="0"/>
          <w:spacing w:val="-4"/>
          <w:sz w:val="30"/>
          <w:szCs w:val="30"/>
        </w:rPr>
      </w:pPr>
    </w:p>
    <w:p w14:paraId="18A240EF">
      <w:pPr>
        <w:ind w:firstLine="0"/>
        <w:rPr>
          <w:rFonts w:hint="eastAsia" w:ascii="宋体" w:hAnsi="宋体" w:cs="宋体"/>
          <w:b/>
          <w:snapToGrid w:val="0"/>
          <w:color w:val="000000"/>
          <w:sz w:val="44"/>
          <w:szCs w:val="44"/>
        </w:rPr>
      </w:pPr>
    </w:p>
    <w:p w14:paraId="12D6F3C3">
      <w:pPr>
        <w:spacing w:after="177" w:afterLines="30"/>
        <w:ind w:firstLine="0"/>
        <w:rPr>
          <w:rFonts w:hint="eastAsia" w:ascii="方正黑体_GBK" w:hAnsi="宋体" w:eastAsia="方正黑体_GBK" w:cs="宋体"/>
          <w:snapToGrid w:val="0"/>
          <w:color w:val="000000"/>
          <w:sz w:val="36"/>
          <w:szCs w:val="36"/>
        </w:rPr>
      </w:pPr>
    </w:p>
    <w:p w14:paraId="2954221A">
      <w:pPr>
        <w:spacing w:after="177" w:afterLines="30"/>
        <w:ind w:firstLine="0"/>
        <w:jc w:val="center"/>
        <w:rPr>
          <w:rFonts w:hint="eastAsia" w:ascii="方正黑体_GBK" w:hAnsi="宋体" w:eastAsia="方正黑体_GBK" w:cs="宋体"/>
          <w:snapToGrid w:val="0"/>
          <w:color w:val="000000"/>
          <w:sz w:val="36"/>
          <w:szCs w:val="36"/>
        </w:rPr>
      </w:pPr>
      <w:r>
        <w:rPr>
          <w:rFonts w:hint="eastAsia" w:ascii="方正黑体_GBK" w:hAnsi="宋体" w:eastAsia="方正黑体_GBK" w:cs="宋体"/>
          <w:snapToGrid w:val="0"/>
          <w:color w:val="000000"/>
          <w:sz w:val="36"/>
          <w:szCs w:val="36"/>
        </w:rPr>
        <w:t>卓越绩效标准辅导情况说明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949"/>
        <w:gridCol w:w="3363"/>
        <w:gridCol w:w="1439"/>
      </w:tblGrid>
      <w:tr w14:paraId="5F03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365E">
            <w:pPr>
              <w:spacing w:line="58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8"/>
                <w:szCs w:val="28"/>
              </w:rPr>
              <w:t>专家姓名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6E84">
            <w:pPr>
              <w:spacing w:line="58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napToGrid w:val="0"/>
                <w:sz w:val="28"/>
                <w:szCs w:val="28"/>
              </w:rPr>
              <w:t>隶属机构名称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3A86">
            <w:pPr>
              <w:spacing w:line="58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napToGrid w:val="0"/>
                <w:sz w:val="28"/>
                <w:szCs w:val="28"/>
              </w:rPr>
              <w:t>项目内容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4AB6">
            <w:pPr>
              <w:spacing w:line="58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napToGrid w:val="0"/>
                <w:sz w:val="28"/>
                <w:szCs w:val="28"/>
              </w:rPr>
              <w:t>起始时间</w:t>
            </w:r>
          </w:p>
        </w:tc>
      </w:tr>
      <w:tr w14:paraId="519B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7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A3441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1BCE70E8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05F6A35B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4EB6CB33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281B07B0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05E94A03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7FA56F9B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02DE01A7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4E164715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36458061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0E7C22C6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96C4D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449A773B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0953C5BC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676FB451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1DC3D41D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5515AF89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42B6C352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33EB1F8C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3694374A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03D2BC0D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78521BED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2DD521B9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  <w:p w14:paraId="12BA64D4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99CECF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47436">
            <w:pPr>
              <w:jc w:val="left"/>
              <w:rPr>
                <w:rFonts w:ascii="Calibri" w:hAnsi="Calibri"/>
                <w:snapToGrid w:val="0"/>
                <w:sz w:val="28"/>
                <w:szCs w:val="28"/>
              </w:rPr>
            </w:pPr>
          </w:p>
        </w:tc>
      </w:tr>
      <w:tr w14:paraId="0581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  <w:jc w:val="center"/>
        </w:trPr>
        <w:tc>
          <w:tcPr>
            <w:tcW w:w="8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2E6DB">
            <w:pPr>
              <w:spacing w:line="440" w:lineRule="exact"/>
              <w:ind w:firstLine="0"/>
              <w:rPr>
                <w:rFonts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napToGrid w:val="0"/>
                <w:sz w:val="24"/>
                <w:szCs w:val="24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请申报组织如实填写邀请第三方机构或专家进行卓越绩效标准咨询、培训、讲座等情况，包括第三方机构名称、专家姓名、项目内容和时间等信息。正式申报之后，现场评审之前有类似情况，请将有关情况及时告知区质量发展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  <w:t>和食品药品安全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委员会办公室。</w:t>
            </w:r>
          </w:p>
        </w:tc>
      </w:tr>
    </w:tbl>
    <w:p w14:paraId="26C60D97">
      <w:pPr>
        <w:spacing w:line="400" w:lineRule="exact"/>
        <w:ind w:firstLine="0"/>
        <w:jc w:val="center"/>
        <w:rPr>
          <w:rFonts w:hint="eastAsia" w:ascii="Calibri" w:hAnsi="Calibri"/>
          <w:snapToGrid w:val="0"/>
          <w:sz w:val="28"/>
          <w:szCs w:val="28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一、组织基本情况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974"/>
        <w:gridCol w:w="142"/>
        <w:gridCol w:w="1417"/>
        <w:gridCol w:w="698"/>
        <w:gridCol w:w="578"/>
        <w:gridCol w:w="1276"/>
      </w:tblGrid>
      <w:tr w14:paraId="323C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2C739808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组织名称</w:t>
            </w:r>
          </w:p>
        </w:tc>
        <w:tc>
          <w:tcPr>
            <w:tcW w:w="2974" w:type="dxa"/>
            <w:noWrap w:val="0"/>
            <w:vAlign w:val="center"/>
          </w:tcPr>
          <w:p w14:paraId="002DF082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1D16CA04">
            <w:pPr>
              <w:spacing w:line="460" w:lineRule="exact"/>
              <w:ind w:firstLine="0"/>
              <w:jc w:val="center"/>
              <w:rPr>
                <w:rFonts w:hint="eastAsia" w:ascii="Calibri" w:hAnsi="Calibri" w:eastAsia="方正仿宋_GBK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法</w:t>
            </w:r>
            <w:r>
              <w:rPr>
                <w:rFonts w:hint="eastAsia" w:ascii="Calibri" w:hAnsi="Calibri"/>
                <w:snapToGrid w:val="0"/>
                <w:sz w:val="24"/>
                <w:szCs w:val="24"/>
                <w:lang w:eastAsia="zh-CN"/>
              </w:rPr>
              <w:t>定</w:t>
            </w: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代表</w:t>
            </w:r>
            <w:r>
              <w:rPr>
                <w:rFonts w:hint="eastAsia" w:ascii="Calibri" w:hAnsi="Calibri"/>
                <w:snapToGrid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0EE81EC6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685D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3718E603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注册地址</w:t>
            </w:r>
          </w:p>
        </w:tc>
        <w:tc>
          <w:tcPr>
            <w:tcW w:w="2974" w:type="dxa"/>
            <w:noWrap w:val="0"/>
            <w:vAlign w:val="center"/>
          </w:tcPr>
          <w:p w14:paraId="340BA53A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429E8A85">
            <w:pPr>
              <w:spacing w:line="460" w:lineRule="exact"/>
              <w:ind w:firstLine="0"/>
              <w:jc w:val="center"/>
              <w:rPr>
                <w:rFonts w:hint="eastAsia" w:ascii="Calibri" w:hAnsi="Calibri" w:eastAsia="方正仿宋_GBK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  <w:lang w:eastAsia="zh-CN"/>
              </w:rPr>
              <w:t>法定代表人证件号或人人身份证号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01DF69D1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2854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494B552C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通讯地址</w:t>
            </w:r>
          </w:p>
        </w:tc>
        <w:tc>
          <w:tcPr>
            <w:tcW w:w="2974" w:type="dxa"/>
            <w:noWrap w:val="0"/>
            <w:vAlign w:val="center"/>
          </w:tcPr>
          <w:p w14:paraId="1D9E075D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66863E54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邮政编码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76167E54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620B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3B006560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最高管理者</w:t>
            </w:r>
          </w:p>
        </w:tc>
        <w:tc>
          <w:tcPr>
            <w:tcW w:w="2974" w:type="dxa"/>
            <w:noWrap w:val="0"/>
            <w:vAlign w:val="center"/>
          </w:tcPr>
          <w:p w14:paraId="2908EB82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5E9BE1CB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电  话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6F4223F8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33D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119BFA88">
            <w:pPr>
              <w:spacing w:line="40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组织成立日期</w:t>
            </w:r>
          </w:p>
        </w:tc>
        <w:tc>
          <w:tcPr>
            <w:tcW w:w="2974" w:type="dxa"/>
            <w:noWrap w:val="0"/>
            <w:vAlign w:val="center"/>
          </w:tcPr>
          <w:p w14:paraId="5AA232C7">
            <w:pPr>
              <w:spacing w:line="40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5AF319A4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组织机构</w:t>
            </w:r>
          </w:p>
          <w:p w14:paraId="434DB64E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代码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542E3E1A">
            <w:pPr>
              <w:spacing w:line="40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0093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6A00F9E4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经济类型</w:t>
            </w:r>
          </w:p>
        </w:tc>
        <w:tc>
          <w:tcPr>
            <w:tcW w:w="7085" w:type="dxa"/>
            <w:gridSpan w:val="6"/>
            <w:noWrap w:val="0"/>
            <w:vAlign w:val="top"/>
          </w:tcPr>
          <w:p w14:paraId="7CDEA98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0459BE76">
            <w:pPr>
              <w:spacing w:line="32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（</w:t>
            </w: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外商投资企业需注明外商出资比例</w:t>
            </w: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 xml:space="preserve"> %，并提供证实性材料）</w:t>
            </w:r>
          </w:p>
        </w:tc>
      </w:tr>
      <w:tr w14:paraId="5639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05972E14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组织规模</w:t>
            </w:r>
          </w:p>
        </w:tc>
        <w:tc>
          <w:tcPr>
            <w:tcW w:w="2974" w:type="dxa"/>
            <w:noWrap w:val="0"/>
            <w:vAlign w:val="center"/>
          </w:tcPr>
          <w:p w14:paraId="3FE1E228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□大型 □中型 □小型</w:t>
            </w:r>
          </w:p>
        </w:tc>
        <w:tc>
          <w:tcPr>
            <w:tcW w:w="2257" w:type="dxa"/>
            <w:gridSpan w:val="3"/>
            <w:noWrap w:val="0"/>
            <w:vAlign w:val="center"/>
          </w:tcPr>
          <w:p w14:paraId="0C983D8F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设立首席</w:t>
            </w:r>
          </w:p>
          <w:p w14:paraId="7C45D48A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质量官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1CA0DAF7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□是 　□否</w:t>
            </w:r>
          </w:p>
        </w:tc>
      </w:tr>
      <w:tr w14:paraId="2A91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6A8EA950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职工总数</w:t>
            </w:r>
          </w:p>
        </w:tc>
        <w:tc>
          <w:tcPr>
            <w:tcW w:w="2974" w:type="dxa"/>
            <w:noWrap w:val="0"/>
            <w:vAlign w:val="center"/>
          </w:tcPr>
          <w:p w14:paraId="790CFFA3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73CE914C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质量管理</w:t>
            </w:r>
          </w:p>
          <w:p w14:paraId="39AB588F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人员数量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52FAA73F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6F2B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13079492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研发人员</w:t>
            </w:r>
          </w:p>
          <w:p w14:paraId="57ED4B9E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数量</w:t>
            </w:r>
          </w:p>
        </w:tc>
        <w:tc>
          <w:tcPr>
            <w:tcW w:w="2974" w:type="dxa"/>
            <w:noWrap w:val="0"/>
            <w:vAlign w:val="center"/>
          </w:tcPr>
          <w:p w14:paraId="37204D5A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13A5EF02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申报工作</w:t>
            </w:r>
          </w:p>
          <w:p w14:paraId="46284FC6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联系部门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6EE5BFF3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61F3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3A866FCE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申报工作</w:t>
            </w:r>
          </w:p>
          <w:p w14:paraId="181A6408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联系人</w:t>
            </w:r>
          </w:p>
        </w:tc>
        <w:tc>
          <w:tcPr>
            <w:tcW w:w="2974" w:type="dxa"/>
            <w:noWrap w:val="0"/>
            <w:vAlign w:val="center"/>
          </w:tcPr>
          <w:p w14:paraId="33D02ADB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7A560A9F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联系人</w:t>
            </w:r>
          </w:p>
          <w:p w14:paraId="0453037E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电话/手机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75BF7573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00D7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2623CDA0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联系人</w:t>
            </w:r>
          </w:p>
          <w:p w14:paraId="4386D4D6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传真</w:t>
            </w:r>
          </w:p>
        </w:tc>
        <w:tc>
          <w:tcPr>
            <w:tcW w:w="2974" w:type="dxa"/>
            <w:noWrap w:val="0"/>
            <w:vAlign w:val="center"/>
          </w:tcPr>
          <w:p w14:paraId="060D91D8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415230D6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联系人</w:t>
            </w:r>
          </w:p>
          <w:p w14:paraId="74780EF7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电子邮件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 w14:paraId="2013CB19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86E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7"/>
            <w:noWrap w:val="0"/>
            <w:vAlign w:val="center"/>
          </w:tcPr>
          <w:p w14:paraId="6877413F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8"/>
                <w:szCs w:val="28"/>
              </w:rPr>
            </w:pPr>
            <w:r>
              <w:rPr>
                <w:rFonts w:hint="eastAsia" w:ascii="Calibri" w:hAnsi="Calibri"/>
                <w:snapToGrid w:val="0"/>
                <w:sz w:val="28"/>
                <w:szCs w:val="28"/>
              </w:rPr>
              <w:t>组织下属分公司、分场所名单</w:t>
            </w:r>
          </w:p>
        </w:tc>
      </w:tr>
      <w:tr w14:paraId="1291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5419D3B2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3116" w:type="dxa"/>
            <w:gridSpan w:val="2"/>
            <w:noWrap w:val="0"/>
            <w:vAlign w:val="center"/>
          </w:tcPr>
          <w:p w14:paraId="237C861F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地址</w:t>
            </w:r>
          </w:p>
        </w:tc>
        <w:tc>
          <w:tcPr>
            <w:tcW w:w="1417" w:type="dxa"/>
            <w:noWrap w:val="0"/>
            <w:vAlign w:val="center"/>
          </w:tcPr>
          <w:p w14:paraId="5C77F300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产品/服务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1511D65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noWrap w:val="0"/>
            <w:vAlign w:val="center"/>
          </w:tcPr>
          <w:p w14:paraId="295B0D44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联系电话</w:t>
            </w:r>
          </w:p>
        </w:tc>
      </w:tr>
      <w:tr w14:paraId="3719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FEAB68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noWrap w:val="0"/>
            <w:vAlign w:val="top"/>
          </w:tcPr>
          <w:p w14:paraId="4787A167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1F2417D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22888F3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92CE900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49F4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E1221D8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noWrap w:val="0"/>
            <w:vAlign w:val="top"/>
          </w:tcPr>
          <w:p w14:paraId="5270BD0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7034CD8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0229F8B6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7ADDF43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0FE4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noWrap w:val="0"/>
            <w:vAlign w:val="top"/>
          </w:tcPr>
          <w:p w14:paraId="1067072A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noWrap w:val="0"/>
            <w:vAlign w:val="top"/>
          </w:tcPr>
          <w:p w14:paraId="42172CF8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B07B1E6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41295B10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5FF93C40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27B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3B1BBE9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noWrap w:val="0"/>
            <w:vAlign w:val="top"/>
          </w:tcPr>
          <w:p w14:paraId="0F64A7AD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912DA26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1F6800AC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3204ABF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422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6238C6A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noWrap w:val="0"/>
            <w:vAlign w:val="top"/>
          </w:tcPr>
          <w:p w14:paraId="3B1A8CBA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270226B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7331E4E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DE89B4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</w:tbl>
    <w:p w14:paraId="7E25C03E">
      <w:pPr>
        <w:spacing w:line="400" w:lineRule="exact"/>
        <w:ind w:right="-502" w:rightChars="-159" w:firstLine="0"/>
        <w:rPr>
          <w:rFonts w:ascii="Calibri" w:hAnsi="Calibri"/>
          <w:snapToGrid w:val="0"/>
          <w:spacing w:val="-4"/>
          <w:sz w:val="24"/>
        </w:rPr>
      </w:pPr>
      <w:r>
        <w:rPr>
          <w:rFonts w:ascii="Calibri" w:hAnsi="Calibri"/>
          <w:snapToGrid w:val="0"/>
          <w:spacing w:val="-4"/>
          <w:sz w:val="24"/>
        </w:rPr>
        <w:t>注：1</w:t>
      </w:r>
      <w:r>
        <w:rPr>
          <w:rFonts w:hint="eastAsia" w:ascii="Calibri" w:hAnsi="Calibri"/>
          <w:snapToGrid w:val="0"/>
          <w:spacing w:val="-4"/>
          <w:sz w:val="24"/>
        </w:rPr>
        <w:t>．</w:t>
      </w:r>
      <w:r>
        <w:rPr>
          <w:rFonts w:ascii="Calibri" w:hAnsi="Calibri"/>
          <w:snapToGrid w:val="0"/>
          <w:spacing w:val="-4"/>
          <w:sz w:val="24"/>
        </w:rPr>
        <w:t>经济类型指国有、有限责任、股份、集体、联营、私营、港澳台资、外商投资企业等。详见国家统计局</w:t>
      </w:r>
      <w:r>
        <w:rPr>
          <w:rFonts w:hint="eastAsia" w:ascii="Calibri" w:hAnsi="Calibri"/>
          <w:snapToGrid w:val="0"/>
          <w:spacing w:val="-4"/>
          <w:sz w:val="24"/>
        </w:rPr>
        <w:t>、</w:t>
      </w:r>
      <w:r>
        <w:rPr>
          <w:rFonts w:ascii="Calibri" w:hAnsi="Calibri"/>
          <w:snapToGrid w:val="0"/>
          <w:spacing w:val="-4"/>
          <w:sz w:val="24"/>
        </w:rPr>
        <w:t>国家工商总局《关于划分企业登记注册类型的规定调整的通知》（国统字〔2011〕86号）。</w:t>
      </w:r>
    </w:p>
    <w:p w14:paraId="6E37D1CD">
      <w:pPr>
        <w:spacing w:line="400" w:lineRule="exact"/>
        <w:ind w:left="1" w:right="-502" w:rightChars="-159" w:firstLine="440" w:firstLineChars="193"/>
        <w:rPr>
          <w:rFonts w:ascii="Calibri" w:hAnsi="Calibri"/>
          <w:snapToGrid w:val="0"/>
          <w:spacing w:val="-4"/>
          <w:sz w:val="24"/>
        </w:rPr>
      </w:pPr>
      <w:r>
        <w:rPr>
          <w:rFonts w:ascii="Calibri" w:hAnsi="Calibri"/>
          <w:snapToGrid w:val="0"/>
          <w:spacing w:val="-4"/>
          <w:sz w:val="24"/>
        </w:rPr>
        <w:t>2</w:t>
      </w:r>
      <w:r>
        <w:rPr>
          <w:rFonts w:hint="eastAsia" w:ascii="Calibri" w:hAnsi="Calibri"/>
          <w:snapToGrid w:val="0"/>
          <w:spacing w:val="-4"/>
          <w:sz w:val="24"/>
        </w:rPr>
        <w:t>．</w:t>
      </w:r>
      <w:r>
        <w:rPr>
          <w:rFonts w:ascii="Calibri" w:hAnsi="Calibri"/>
          <w:snapToGrid w:val="0"/>
          <w:spacing w:val="-4"/>
          <w:sz w:val="24"/>
        </w:rPr>
        <w:t>组织规模划分详见国家统计局《关于印发统计上大中小微型企业划分办法的通知》（国统字〔2011〕75号）及其说明。</w:t>
      </w:r>
    </w:p>
    <w:p w14:paraId="6088D913">
      <w:pPr>
        <w:spacing w:line="400" w:lineRule="exact"/>
        <w:ind w:firstLine="480"/>
        <w:rPr>
          <w:rFonts w:hint="eastAsia" w:ascii="Calibri" w:hAnsi="Calibri"/>
          <w:snapToGrid w:val="0"/>
          <w:sz w:val="24"/>
        </w:rPr>
      </w:pPr>
      <w:r>
        <w:rPr>
          <w:rFonts w:hint="eastAsia" w:ascii="Calibri" w:hAnsi="Calibri"/>
          <w:snapToGrid w:val="0"/>
          <w:sz w:val="24"/>
        </w:rPr>
        <w:t>3．</w:t>
      </w:r>
      <w:r>
        <w:rPr>
          <w:rFonts w:ascii="方正仿宋_GBK" w:hAnsi="方正仿宋_GBK" w:cs="方正仿宋_GBK"/>
          <w:snapToGrid w:val="0"/>
          <w:sz w:val="24"/>
        </w:rPr>
        <w:t>带“□”的项目，请在符合项的“□”内打“√”。</w:t>
      </w:r>
    </w:p>
    <w:p w14:paraId="15E6B04D">
      <w:pPr>
        <w:spacing w:line="400" w:lineRule="exact"/>
        <w:ind w:firstLine="0"/>
        <w:jc w:val="center"/>
        <w:rPr>
          <w:rFonts w:hint="eastAsia"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二、质量管理概况</w:t>
      </w:r>
    </w:p>
    <w:p w14:paraId="22A8FCC4">
      <w:pPr>
        <w:spacing w:line="400" w:lineRule="exact"/>
        <w:ind w:firstLine="0"/>
        <w:rPr>
          <w:rFonts w:hint="eastAsia" w:ascii="Calibri" w:hAnsi="Calibri"/>
          <w:snapToGrid w:val="0"/>
          <w:sz w:val="28"/>
          <w:szCs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6B3B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9" w:type="dxa"/>
            <w:noWrap w:val="0"/>
            <w:vAlign w:val="top"/>
          </w:tcPr>
          <w:p w14:paraId="24997039">
            <w:pPr>
              <w:spacing w:line="400" w:lineRule="exact"/>
              <w:ind w:firstLine="0"/>
              <w:rPr>
                <w:rFonts w:hint="eastAsia" w:ascii="方正黑体_GBK" w:hAnsi="Calibri" w:eastAsia="方正黑体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8"/>
                <w:szCs w:val="28"/>
              </w:rPr>
              <w:t>组织运用的主要质量管理方法：</w:t>
            </w:r>
          </w:p>
          <w:p w14:paraId="752FBA7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8"/>
                <w:szCs w:val="28"/>
              </w:rPr>
            </w:pPr>
          </w:p>
          <w:p w14:paraId="68C79145">
            <w:pPr>
              <w:spacing w:line="400" w:lineRule="exact"/>
              <w:ind w:firstLine="0"/>
              <w:rPr>
                <w:rFonts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导入卓越绩效管理模式起始时间：</w:t>
            </w:r>
            <w:r>
              <w:rPr>
                <w:rFonts w:hint="eastAsia" w:ascii="Calibri" w:hAnsi="Calibri"/>
                <w:snapToGrid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 xml:space="preserve"> （提供证实性材料）</w:t>
            </w:r>
          </w:p>
        </w:tc>
      </w:tr>
      <w:tr w14:paraId="72D5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noWrap w:val="0"/>
            <w:vAlign w:val="top"/>
          </w:tcPr>
          <w:p w14:paraId="26C8A824">
            <w:pPr>
              <w:spacing w:line="400" w:lineRule="exact"/>
              <w:ind w:firstLine="0"/>
              <w:rPr>
                <w:rFonts w:hint="eastAsia" w:ascii="方正黑体_GBK" w:hAnsi="Calibri" w:eastAsia="方正黑体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8"/>
                <w:szCs w:val="28"/>
              </w:rPr>
              <w:t>管理体系认证情况：</w:t>
            </w:r>
          </w:p>
          <w:p w14:paraId="1C41FE2F">
            <w:pPr>
              <w:spacing w:line="400" w:lineRule="exact"/>
              <w:ind w:firstLine="570"/>
              <w:rPr>
                <w:rFonts w:hint="eastAsia" w:ascii="宋体" w:hAnsi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 xml:space="preserve">质量管理体系 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认证时间及证书号：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 xml:space="preserve">                         　</w:t>
            </w:r>
          </w:p>
          <w:p w14:paraId="0A0C6654">
            <w:pPr>
              <w:spacing w:line="400" w:lineRule="exact"/>
              <w:ind w:firstLine="570"/>
              <w:rPr>
                <w:rFonts w:hint="eastAsia" w:ascii="宋体" w:hAnsi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 xml:space="preserve">环境管理体系 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认证时间及证书号：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 xml:space="preserve">        　                 </w:t>
            </w:r>
          </w:p>
          <w:p w14:paraId="0FE41FA6">
            <w:pPr>
              <w:spacing w:line="400" w:lineRule="exact"/>
              <w:ind w:firstLine="570"/>
              <w:rPr>
                <w:rFonts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 xml:space="preserve">职业健康安全管理体系 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认证时间及证书号：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 xml:space="preserve">               　  </w:t>
            </w:r>
          </w:p>
          <w:p w14:paraId="021A2825">
            <w:pPr>
              <w:spacing w:line="400" w:lineRule="exact"/>
              <w:ind w:firstLine="570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 xml:space="preserve">企业知识产权管理制度是否健全   □是   □否  </w:t>
            </w: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（提供证实性材料）</w:t>
            </w:r>
          </w:p>
          <w:p w14:paraId="5A605CAF">
            <w:pPr>
              <w:spacing w:line="400" w:lineRule="exact"/>
              <w:ind w:firstLine="570"/>
              <w:rPr>
                <w:rFonts w:ascii="Calibri" w:hAnsi="Calibri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其他体系认证情况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  <w:tr w14:paraId="08BB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noWrap w:val="0"/>
            <w:vAlign w:val="top"/>
          </w:tcPr>
          <w:p w14:paraId="6FD27556">
            <w:pPr>
              <w:spacing w:line="400" w:lineRule="exact"/>
              <w:ind w:firstLine="0"/>
              <w:rPr>
                <w:rFonts w:hint="eastAsia" w:ascii="方正黑体_GBK" w:hAnsi="宋体" w:eastAsia="方正黑体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napToGrid w:val="0"/>
                <w:sz w:val="28"/>
                <w:szCs w:val="28"/>
              </w:rPr>
              <w:t>组织获得质量（品牌）荣誉情况：</w:t>
            </w:r>
          </w:p>
          <w:p w14:paraId="1CA2FCF5">
            <w:pPr>
              <w:spacing w:line="380" w:lineRule="exact"/>
              <w:ind w:firstLine="472" w:firstLineChars="200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□连云港市质量管理优秀奖，获奖时间：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 xml:space="preserve">                </w:t>
            </w:r>
          </w:p>
          <w:p w14:paraId="2F0A9DDD">
            <w:pPr>
              <w:spacing w:line="380" w:lineRule="exact"/>
              <w:ind w:firstLine="463" w:firstLineChars="196"/>
              <w:rPr>
                <w:rFonts w:hint="eastAsia" w:ascii="宋体" w:hAnsi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市级以上科技进步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等奖：□国家级　□省部级  □市级</w:t>
            </w:r>
          </w:p>
          <w:p w14:paraId="78AE8EAE">
            <w:pPr>
              <w:spacing w:line="380" w:lineRule="exact"/>
              <w:ind w:firstLine="689" w:firstLineChars="292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获奖产品名称：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获奖时间：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 xml:space="preserve">      　  　  　</w:t>
            </w:r>
          </w:p>
          <w:p w14:paraId="08A15144">
            <w:pPr>
              <w:spacing w:line="380" w:lineRule="exact"/>
              <w:ind w:firstLine="472" w:firstLineChars="200"/>
              <w:rPr>
                <w:rFonts w:hint="eastAsia" w:ascii="宋体" w:hAnsi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□国家级重点新产品，认定产品名称：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　　　  　</w:t>
            </w:r>
          </w:p>
          <w:p w14:paraId="08B85452">
            <w:pPr>
              <w:spacing w:line="380" w:lineRule="exact"/>
              <w:ind w:firstLine="708" w:firstLineChars="300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认定时间：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　　</w:t>
            </w:r>
          </w:p>
          <w:p w14:paraId="2AB57CC5">
            <w:pPr>
              <w:spacing w:line="380" w:lineRule="exact"/>
              <w:ind w:firstLine="472" w:firstLineChars="200"/>
              <w:rPr>
                <w:rFonts w:hint="eastAsia" w:ascii="宋体" w:hAnsi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□省级以上高新技术产品：□国家级　□省部级</w:t>
            </w:r>
            <w:r>
              <w:rPr>
                <w:rFonts w:ascii="宋体" w:hAnsi="宋体"/>
                <w:snapToGrid w:val="0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 xml:space="preserve">  </w:t>
            </w:r>
          </w:p>
          <w:p w14:paraId="3FCCACE0">
            <w:pPr>
              <w:spacing w:line="380" w:lineRule="exact"/>
              <w:ind w:firstLine="708" w:firstLineChars="300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认定产品名称：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认定时间：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 xml:space="preserve">　　　　　　   </w:t>
            </w:r>
          </w:p>
          <w:p w14:paraId="3F2E0F45">
            <w:pPr>
              <w:spacing w:line="380" w:lineRule="exact"/>
              <w:ind w:left="3226" w:leftChars="143" w:hanging="2775" w:hangingChars="1176"/>
              <w:rPr>
                <w:rFonts w:hint="eastAsia" w:ascii="宋体" w:hAnsi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□市级以上品牌荣誉：□连云港名牌  □江苏省名牌　□驰名商标         □著名商标       □知名商标</w:t>
            </w:r>
          </w:p>
          <w:p w14:paraId="1CEE292D">
            <w:pPr>
              <w:spacing w:line="380" w:lineRule="exact"/>
              <w:ind w:firstLine="689" w:firstLineChars="292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产品或商标名称：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获得时间：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 xml:space="preserve">　　　　　　   </w:t>
            </w:r>
          </w:p>
          <w:p w14:paraId="44BCC29A">
            <w:pPr>
              <w:spacing w:line="380" w:lineRule="exact"/>
              <w:ind w:firstLine="453" w:firstLineChars="192"/>
              <w:rPr>
                <w:rFonts w:hint="eastAsia" w:ascii="宋体" w:hAnsi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□省级以上工程质量奖：□鲁班奖　□国家优质工程奖  □扬子杯</w:t>
            </w:r>
          </w:p>
          <w:p w14:paraId="3E65B006">
            <w:pPr>
              <w:spacing w:line="380" w:lineRule="exact"/>
              <w:ind w:firstLine="689" w:firstLineChars="292"/>
              <w:rPr>
                <w:rFonts w:ascii="Calibri" w:hAnsi="Calibri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获奖工程名称：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获得时间：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</w:t>
            </w:r>
          </w:p>
        </w:tc>
      </w:tr>
      <w:tr w14:paraId="73F4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noWrap w:val="0"/>
            <w:vAlign w:val="top"/>
          </w:tcPr>
          <w:p w14:paraId="08BB71B2">
            <w:pPr>
              <w:spacing w:line="400" w:lineRule="exact"/>
              <w:ind w:firstLine="0"/>
              <w:rPr>
                <w:rFonts w:hint="eastAsia" w:ascii="方正黑体_GBK" w:hAnsi="宋体" w:eastAsia="方正黑体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napToGrid w:val="0"/>
                <w:sz w:val="28"/>
                <w:szCs w:val="28"/>
              </w:rPr>
              <w:t>市场准入类的认证、许可、资质情况：</w:t>
            </w:r>
          </w:p>
          <w:p w14:paraId="1488FB98">
            <w:pPr>
              <w:spacing w:line="400" w:lineRule="exact"/>
              <w:ind w:firstLine="472" w:firstLineChars="200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□强制性认证，认证名称：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　　　　　　　　　　</w:t>
            </w:r>
          </w:p>
          <w:p w14:paraId="13CD209D">
            <w:pPr>
              <w:spacing w:line="400" w:lineRule="exact"/>
              <w:ind w:firstLine="689" w:firstLineChars="292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获证产品名称：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　　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获证时间：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</w:t>
            </w:r>
          </w:p>
          <w:p w14:paraId="21C24A98">
            <w:pPr>
              <w:spacing w:line="400" w:lineRule="exact"/>
              <w:ind w:firstLine="472" w:firstLineChars="200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□生产（制造、经营）许可证，许可证名称：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　　</w:t>
            </w:r>
          </w:p>
          <w:p w14:paraId="169214B8">
            <w:pPr>
              <w:spacing w:line="400" w:lineRule="exact"/>
              <w:ind w:firstLine="689" w:firstLineChars="292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获证产品、服务名称：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获证时间：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</w:t>
            </w:r>
          </w:p>
          <w:p w14:paraId="26B3B134">
            <w:pPr>
              <w:spacing w:line="400" w:lineRule="exact"/>
              <w:ind w:firstLine="472" w:firstLineChars="200"/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□资质等其他（证书名称）：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　　　　　　　　　　　　　</w:t>
            </w:r>
          </w:p>
          <w:p w14:paraId="31D0C9C6">
            <w:pPr>
              <w:spacing w:line="400" w:lineRule="exact"/>
              <w:ind w:firstLine="694" w:firstLineChars="294"/>
              <w:rPr>
                <w:rFonts w:ascii="Calibri" w:hAnsi="Calibri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获证名称：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 xml:space="preserve">　　　　　　　　　　    </w:t>
            </w:r>
            <w:r>
              <w:rPr>
                <w:rFonts w:hint="eastAsia" w:ascii="宋体" w:hAnsi="宋体"/>
                <w:snapToGrid w:val="0"/>
                <w:sz w:val="24"/>
                <w:szCs w:val="24"/>
              </w:rPr>
              <w:t>获证时间：</w:t>
            </w:r>
            <w:r>
              <w:rPr>
                <w:rFonts w:hint="eastAsia" w:ascii="宋体" w:hAnsi="宋体"/>
                <w:snapToGrid w:val="0"/>
                <w:sz w:val="24"/>
                <w:szCs w:val="24"/>
                <w:u w:val="single"/>
              </w:rPr>
              <w:t>　　　　  　　</w:t>
            </w:r>
          </w:p>
        </w:tc>
      </w:tr>
    </w:tbl>
    <w:p w14:paraId="55EA6791">
      <w:pPr>
        <w:spacing w:line="400" w:lineRule="exact"/>
        <w:ind w:firstLine="0"/>
        <w:rPr>
          <w:rFonts w:hint="eastAsia" w:ascii="Calibri" w:hAnsi="Calibri"/>
          <w:snapToGrid w:val="0"/>
        </w:rPr>
      </w:pPr>
      <w:r>
        <w:rPr>
          <w:rFonts w:hint="eastAsia" w:ascii="方正仿宋_GBK" w:hAnsi="方正仿宋_GBK" w:cs="方正仿宋_GBK"/>
          <w:snapToGrid w:val="0"/>
          <w:sz w:val="24"/>
        </w:rPr>
        <w:t>注：带“□”的项目，请在符合项的“□”内打“√”。</w:t>
      </w:r>
    </w:p>
    <w:p w14:paraId="58A396E6">
      <w:pPr>
        <w:spacing w:line="400" w:lineRule="exact"/>
        <w:ind w:firstLine="0"/>
        <w:rPr>
          <w:rFonts w:hint="eastAsia" w:ascii="方正黑体_GBK" w:hAnsi="Calibri" w:eastAsia="方正黑体_GBK"/>
          <w:snapToGrid w:val="0"/>
          <w:sz w:val="36"/>
          <w:szCs w:val="36"/>
        </w:rPr>
      </w:pPr>
    </w:p>
    <w:p w14:paraId="6DBB6439">
      <w:pPr>
        <w:spacing w:line="400" w:lineRule="exact"/>
        <w:ind w:firstLine="0"/>
        <w:jc w:val="center"/>
        <w:rPr>
          <w:rFonts w:hint="eastAsia"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三、主要产品/工程/服务质量水平</w:t>
      </w:r>
    </w:p>
    <w:tbl>
      <w:tblPr>
        <w:tblStyle w:val="4"/>
        <w:tblpPr w:leftFromText="180" w:rightFromText="180" w:vertAnchor="text" w:horzAnchor="page" w:tblpX="1692" w:tblpY="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721"/>
        <w:gridCol w:w="2265"/>
        <w:gridCol w:w="2102"/>
      </w:tblGrid>
      <w:tr w14:paraId="42B5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8789" w:type="dxa"/>
            <w:gridSpan w:val="4"/>
            <w:noWrap w:val="0"/>
            <w:vAlign w:val="top"/>
          </w:tcPr>
          <w:p w14:paraId="40E559BA">
            <w:pPr>
              <w:spacing w:line="460" w:lineRule="exact"/>
              <w:ind w:firstLine="0"/>
              <w:rPr>
                <w:rFonts w:hint="eastAsia" w:ascii="方正黑体_GBK" w:hAnsi="方正仿宋_GBK" w:eastAsia="方正黑体_GBK" w:cs="方正仿宋_GBK"/>
                <w:snapToGrid w:val="0"/>
                <w:spacing w:val="-4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napToGrid w:val="0"/>
                <w:spacing w:val="-4"/>
                <w:sz w:val="28"/>
                <w:szCs w:val="28"/>
              </w:rPr>
              <w:t>主要产品/工程/服务名称（多类别产品/工程/服务可分表填写）：</w:t>
            </w:r>
          </w:p>
          <w:p w14:paraId="067D5063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  <w:p w14:paraId="79C8D264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4D27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4"/>
            <w:noWrap w:val="0"/>
            <w:vAlign w:val="center"/>
          </w:tcPr>
          <w:p w14:paraId="6D04E332">
            <w:pPr>
              <w:spacing w:line="460" w:lineRule="exact"/>
              <w:ind w:firstLine="0"/>
              <w:jc w:val="center"/>
              <w:rPr>
                <w:rFonts w:hint="eastAsia" w:ascii="方正黑体_GBK" w:hAnsi="方正仿宋_GBK" w:eastAsia="方正黑体_GBK" w:cs="方正仿宋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napToGrid w:val="0"/>
                <w:sz w:val="28"/>
                <w:szCs w:val="28"/>
              </w:rPr>
              <w:t>主要产品/工程/服务指标（本组织水平按上年指标填报）</w:t>
            </w:r>
          </w:p>
        </w:tc>
      </w:tr>
      <w:tr w14:paraId="45C0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 w14:paraId="4CE54AB9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指标项目</w:t>
            </w:r>
          </w:p>
        </w:tc>
        <w:tc>
          <w:tcPr>
            <w:tcW w:w="2721" w:type="dxa"/>
            <w:noWrap w:val="0"/>
            <w:vAlign w:val="center"/>
          </w:tcPr>
          <w:p w14:paraId="0093C984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本组织水平</w:t>
            </w:r>
          </w:p>
        </w:tc>
        <w:tc>
          <w:tcPr>
            <w:tcW w:w="2265" w:type="dxa"/>
            <w:noWrap w:val="0"/>
            <w:vAlign w:val="center"/>
          </w:tcPr>
          <w:p w14:paraId="505B822C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全省水平</w:t>
            </w:r>
          </w:p>
        </w:tc>
        <w:tc>
          <w:tcPr>
            <w:tcW w:w="2102" w:type="dxa"/>
            <w:noWrap w:val="0"/>
            <w:vAlign w:val="center"/>
          </w:tcPr>
          <w:p w14:paraId="43182C6E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国内先进水平</w:t>
            </w:r>
          </w:p>
        </w:tc>
      </w:tr>
      <w:tr w14:paraId="3F44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7DF54CF6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27AD962F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6184C1BD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5085B974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5462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6C07E69F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6B70C094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0F074700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116AF19F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7336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53036567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40400CB0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235272EA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50DD4D90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2C90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31A2F9F6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145F04CC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640CB03B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048947A2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60D7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4"/>
            <w:noWrap w:val="0"/>
            <w:vAlign w:val="top"/>
          </w:tcPr>
          <w:p w14:paraId="19B954E5">
            <w:pPr>
              <w:spacing w:line="460" w:lineRule="exact"/>
              <w:ind w:firstLine="0"/>
              <w:jc w:val="center"/>
              <w:rPr>
                <w:rFonts w:hint="eastAsia" w:ascii="方正黑体_GBK" w:hAnsi="方正仿宋_GBK" w:eastAsia="方正黑体_GBK" w:cs="方正仿宋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napToGrid w:val="0"/>
                <w:sz w:val="28"/>
                <w:szCs w:val="28"/>
              </w:rPr>
              <w:t>前三年产品/工程/服务质量监督抽查情况</w:t>
            </w:r>
          </w:p>
        </w:tc>
      </w:tr>
      <w:tr w14:paraId="5F72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 w14:paraId="72C810CA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时间</w:t>
            </w:r>
          </w:p>
        </w:tc>
        <w:tc>
          <w:tcPr>
            <w:tcW w:w="2721" w:type="dxa"/>
            <w:noWrap w:val="0"/>
            <w:vAlign w:val="center"/>
          </w:tcPr>
          <w:p w14:paraId="4C9746AD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产品/工程/服务名称</w:t>
            </w:r>
          </w:p>
        </w:tc>
        <w:tc>
          <w:tcPr>
            <w:tcW w:w="2265" w:type="dxa"/>
            <w:noWrap w:val="0"/>
            <w:vAlign w:val="center"/>
          </w:tcPr>
          <w:p w14:paraId="6D50F2D2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抽查机构</w:t>
            </w:r>
          </w:p>
        </w:tc>
        <w:tc>
          <w:tcPr>
            <w:tcW w:w="2102" w:type="dxa"/>
            <w:noWrap w:val="0"/>
            <w:vAlign w:val="center"/>
          </w:tcPr>
          <w:p w14:paraId="2DB14987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抽查结论</w:t>
            </w:r>
          </w:p>
        </w:tc>
      </w:tr>
      <w:tr w14:paraId="5864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280B741E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5C931C3A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6D8D872C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5F3D9A2A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65B7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01BDBE99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7E7651C4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57A36D50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72EF5FA2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12F4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0D83019A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1F66A532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79117D04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253BE17C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44E3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4AC5177B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68F1CF5C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01C037DE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05D82853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0768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32BD5135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447FA21C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15C008F5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2D9E6A76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7EA3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4"/>
            <w:noWrap w:val="0"/>
            <w:vAlign w:val="center"/>
          </w:tcPr>
          <w:p w14:paraId="3270303D">
            <w:pPr>
              <w:spacing w:line="460" w:lineRule="exact"/>
              <w:ind w:firstLine="0"/>
              <w:jc w:val="center"/>
              <w:rPr>
                <w:rFonts w:hint="eastAsia" w:ascii="方正黑体_GBK" w:hAnsi="方正仿宋_GBK" w:eastAsia="方正黑体_GBK" w:cs="方正仿宋_GBK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napToGrid w:val="0"/>
                <w:sz w:val="28"/>
                <w:szCs w:val="28"/>
              </w:rPr>
              <w:t>前三年出口产品检验情况</w:t>
            </w:r>
          </w:p>
        </w:tc>
      </w:tr>
      <w:tr w14:paraId="157C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 w14:paraId="6B7EF5B2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时间</w:t>
            </w:r>
          </w:p>
        </w:tc>
        <w:tc>
          <w:tcPr>
            <w:tcW w:w="2721" w:type="dxa"/>
            <w:noWrap w:val="0"/>
            <w:vAlign w:val="center"/>
          </w:tcPr>
          <w:p w14:paraId="79B5C72A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产品名称</w:t>
            </w:r>
          </w:p>
        </w:tc>
        <w:tc>
          <w:tcPr>
            <w:tcW w:w="2265" w:type="dxa"/>
            <w:noWrap w:val="0"/>
            <w:vAlign w:val="center"/>
          </w:tcPr>
          <w:p w14:paraId="0A3163FC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检验检疫部门</w:t>
            </w:r>
          </w:p>
        </w:tc>
        <w:tc>
          <w:tcPr>
            <w:tcW w:w="2102" w:type="dxa"/>
            <w:noWrap w:val="0"/>
            <w:vAlign w:val="center"/>
          </w:tcPr>
          <w:p w14:paraId="3AC134F8">
            <w:pPr>
              <w:spacing w:line="46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检验结果</w:t>
            </w:r>
          </w:p>
        </w:tc>
      </w:tr>
      <w:tr w14:paraId="1DD2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3F1F4A22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03920526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110FBB8B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68EFE83D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225F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12E53148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20583463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5F3F12A4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281E3716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0AF8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72527853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34AD0B4D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0D86921D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4DDB9E44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5CC3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0879C67B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48316DAB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30B633E9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59F2A490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023B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5DA52064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60DF2A93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720E7A17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736685C8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  <w:tr w14:paraId="12AA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top"/>
          </w:tcPr>
          <w:p w14:paraId="7A44E1C0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top"/>
          </w:tcPr>
          <w:p w14:paraId="4C007F36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4F84B31C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top"/>
          </w:tcPr>
          <w:p w14:paraId="420EA7DC">
            <w:pPr>
              <w:spacing w:line="46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</w:tbl>
    <w:p w14:paraId="37E0ACA5">
      <w:pPr>
        <w:spacing w:line="400" w:lineRule="exact"/>
        <w:ind w:firstLine="0"/>
        <w:rPr>
          <w:rFonts w:ascii="方正仿宋_GBK" w:hAnsi="方正仿宋_GBK" w:cs="方正仿宋_GBK"/>
          <w:snapToGrid w:val="0"/>
          <w:sz w:val="24"/>
          <w:szCs w:val="24"/>
        </w:rPr>
      </w:pPr>
      <w:r>
        <w:rPr>
          <w:rFonts w:hint="eastAsia" w:ascii="方正仿宋_GBK" w:hAnsi="方正仿宋_GBK" w:cs="方正仿宋_GBK"/>
          <w:snapToGrid w:val="0"/>
          <w:sz w:val="24"/>
          <w:szCs w:val="24"/>
        </w:rPr>
        <w:t>注：1.前三年时间指202</w:t>
      </w:r>
      <w:r>
        <w:rPr>
          <w:rFonts w:hint="eastAsia" w:ascii="方正仿宋_GBK" w:hAnsi="方正仿宋_GBK" w:cs="方正仿宋_GBK"/>
          <w:snapToGrid w:val="0"/>
          <w:sz w:val="24"/>
          <w:szCs w:val="24"/>
          <w:lang w:val="en-US" w:eastAsia="zh-CN"/>
        </w:rPr>
        <w:t>2</w:t>
      </w:r>
      <w:r>
        <w:rPr>
          <w:rFonts w:hint="eastAsia" w:ascii="方正仿宋_GBK" w:hAnsi="方正仿宋_GBK" w:cs="方正仿宋_GBK"/>
          <w:snapToGrid w:val="0"/>
          <w:sz w:val="24"/>
          <w:szCs w:val="24"/>
        </w:rPr>
        <w:t>年1月1日至202</w:t>
      </w:r>
      <w:r>
        <w:rPr>
          <w:rFonts w:hint="eastAsia" w:ascii="方正仿宋_GBK" w:hAnsi="方正仿宋_GBK" w:cs="方正仿宋_GBK"/>
          <w:snapToGrid w:val="0"/>
          <w:sz w:val="24"/>
          <w:szCs w:val="24"/>
          <w:lang w:val="en-US" w:eastAsia="zh-CN"/>
        </w:rPr>
        <w:t>4</w:t>
      </w:r>
      <w:r>
        <w:rPr>
          <w:rFonts w:hint="eastAsia" w:ascii="方正仿宋_GBK" w:hAnsi="方正仿宋_GBK" w:cs="方正仿宋_GBK"/>
          <w:snapToGrid w:val="0"/>
          <w:sz w:val="24"/>
          <w:szCs w:val="24"/>
        </w:rPr>
        <w:t>年12月31日。</w:t>
      </w:r>
    </w:p>
    <w:p w14:paraId="1FC6B712">
      <w:pPr>
        <w:numPr>
          <w:ilvl w:val="0"/>
          <w:numId w:val="0"/>
        </w:numPr>
        <w:spacing w:line="400" w:lineRule="exact"/>
        <w:ind w:firstLine="472" w:firstLineChars="200"/>
        <w:rPr>
          <w:rFonts w:hint="eastAsia" w:ascii="Calibri" w:hAnsi="Calibri"/>
          <w:snapToGrid w:val="0"/>
        </w:rPr>
      </w:pPr>
      <w:r>
        <w:rPr>
          <w:rFonts w:hint="eastAsia" w:ascii="方正仿宋_GBK" w:hAnsi="方正仿宋_GBK" w:cs="方正仿宋_GBK"/>
          <w:snapToGrid w:val="0"/>
          <w:sz w:val="24"/>
          <w:szCs w:val="24"/>
          <w:lang w:val="en-US" w:eastAsia="zh-CN"/>
        </w:rPr>
        <w:t>2.</w:t>
      </w:r>
      <w:r>
        <w:rPr>
          <w:rFonts w:hint="eastAsia" w:ascii="方正仿宋_GBK" w:hAnsi="方正仿宋_GBK" w:cs="方正仿宋_GBK"/>
          <w:snapToGrid w:val="0"/>
          <w:sz w:val="24"/>
          <w:szCs w:val="24"/>
        </w:rPr>
        <w:t>“前三年产品/工程/服务质量监督抽查情况”栏，工程建设企业填写“建筑工程项目验收数量”、“一次性验收合格数量”、“工程质量监督部门”三项内容。</w:t>
      </w:r>
    </w:p>
    <w:p w14:paraId="668916BE">
      <w:pPr>
        <w:spacing w:line="400" w:lineRule="exact"/>
        <w:ind w:firstLine="0"/>
        <w:jc w:val="center"/>
        <w:rPr>
          <w:rFonts w:hint="eastAsia"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四、主要经济与质量指标</w:t>
      </w:r>
    </w:p>
    <w:p w14:paraId="393D3838">
      <w:pPr>
        <w:spacing w:line="400" w:lineRule="exact"/>
        <w:ind w:firstLine="0"/>
        <w:rPr>
          <w:rFonts w:hint="eastAsia" w:ascii="Calibri" w:hAnsi="Calibri"/>
          <w:snapToGrid w:val="0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10"/>
        <w:gridCol w:w="1134"/>
        <w:gridCol w:w="1134"/>
        <w:gridCol w:w="1134"/>
        <w:gridCol w:w="1134"/>
        <w:gridCol w:w="1134"/>
      </w:tblGrid>
      <w:tr w14:paraId="1C41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center"/>
          </w:tcPr>
          <w:p w14:paraId="5D247885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noWrap w:val="0"/>
            <w:vAlign w:val="center"/>
          </w:tcPr>
          <w:p w14:paraId="26F1E2E1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项  目</w:t>
            </w:r>
          </w:p>
        </w:tc>
        <w:tc>
          <w:tcPr>
            <w:tcW w:w="1134" w:type="dxa"/>
            <w:noWrap w:val="0"/>
            <w:vAlign w:val="center"/>
          </w:tcPr>
          <w:p w14:paraId="3AE7D53C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noWrap w:val="0"/>
            <w:vAlign w:val="center"/>
          </w:tcPr>
          <w:p w14:paraId="31B073AB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noWrap w:val="0"/>
            <w:vAlign w:val="center"/>
          </w:tcPr>
          <w:p w14:paraId="108A5F29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noWrap w:val="0"/>
            <w:vAlign w:val="center"/>
          </w:tcPr>
          <w:p w14:paraId="542B2328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noWrap w:val="0"/>
            <w:vAlign w:val="center"/>
          </w:tcPr>
          <w:p w14:paraId="3F3B7E36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国内行业排名</w:t>
            </w:r>
          </w:p>
        </w:tc>
      </w:tr>
      <w:tr w14:paraId="4C27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09B4C722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noWrap w:val="0"/>
            <w:vAlign w:val="top"/>
          </w:tcPr>
          <w:p w14:paraId="7968113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资产总额</w:t>
            </w:r>
          </w:p>
        </w:tc>
        <w:tc>
          <w:tcPr>
            <w:tcW w:w="1134" w:type="dxa"/>
            <w:noWrap w:val="0"/>
            <w:vAlign w:val="top"/>
          </w:tcPr>
          <w:p w14:paraId="7C95110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noWrap w:val="0"/>
            <w:vAlign w:val="top"/>
          </w:tcPr>
          <w:p w14:paraId="11616226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F8FA38A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B89743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E193C9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FDD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7AF806F5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noWrap w:val="0"/>
            <w:vAlign w:val="top"/>
          </w:tcPr>
          <w:p w14:paraId="4569B25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投资收益</w:t>
            </w:r>
          </w:p>
        </w:tc>
        <w:tc>
          <w:tcPr>
            <w:tcW w:w="1134" w:type="dxa"/>
            <w:noWrap w:val="0"/>
            <w:vAlign w:val="top"/>
          </w:tcPr>
          <w:p w14:paraId="51DA7ACF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noWrap w:val="0"/>
            <w:vAlign w:val="top"/>
          </w:tcPr>
          <w:p w14:paraId="7389D0F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67BEB8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54DE90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41474F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7DD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135381F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noWrap w:val="0"/>
            <w:vAlign w:val="top"/>
          </w:tcPr>
          <w:p w14:paraId="31B07E2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主营业务收入</w:t>
            </w:r>
          </w:p>
        </w:tc>
        <w:tc>
          <w:tcPr>
            <w:tcW w:w="1134" w:type="dxa"/>
            <w:noWrap w:val="0"/>
            <w:vAlign w:val="top"/>
          </w:tcPr>
          <w:p w14:paraId="05F73D9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noWrap w:val="0"/>
            <w:vAlign w:val="top"/>
          </w:tcPr>
          <w:p w14:paraId="555DFAE2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7A243A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D9C29D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7D2FD5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063C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443F17CE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noWrap w:val="0"/>
            <w:vAlign w:val="top"/>
          </w:tcPr>
          <w:p w14:paraId="1F8014D7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非主营业务收入</w:t>
            </w:r>
          </w:p>
        </w:tc>
        <w:tc>
          <w:tcPr>
            <w:tcW w:w="1134" w:type="dxa"/>
            <w:noWrap w:val="0"/>
            <w:vAlign w:val="top"/>
          </w:tcPr>
          <w:p w14:paraId="3001613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noWrap w:val="0"/>
            <w:vAlign w:val="top"/>
          </w:tcPr>
          <w:p w14:paraId="17E0A4F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A827DDA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F6BB3A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D707B9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4FA6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53580681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noWrap w:val="0"/>
            <w:vAlign w:val="top"/>
          </w:tcPr>
          <w:p w14:paraId="72501D9E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利润总额</w:t>
            </w:r>
          </w:p>
        </w:tc>
        <w:tc>
          <w:tcPr>
            <w:tcW w:w="1134" w:type="dxa"/>
            <w:noWrap w:val="0"/>
            <w:vAlign w:val="top"/>
          </w:tcPr>
          <w:p w14:paraId="23C9451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noWrap w:val="0"/>
            <w:vAlign w:val="top"/>
          </w:tcPr>
          <w:p w14:paraId="386B119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9A5039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E32E83F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947B408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16B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76F1B2A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noWrap w:val="0"/>
            <w:vAlign w:val="top"/>
          </w:tcPr>
          <w:p w14:paraId="7CC50F7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纳税总额</w:t>
            </w:r>
          </w:p>
        </w:tc>
        <w:tc>
          <w:tcPr>
            <w:tcW w:w="1134" w:type="dxa"/>
            <w:noWrap w:val="0"/>
            <w:vAlign w:val="top"/>
          </w:tcPr>
          <w:p w14:paraId="7F694606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noWrap w:val="0"/>
            <w:vAlign w:val="top"/>
          </w:tcPr>
          <w:p w14:paraId="1F4EE2D8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59AA89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6C49B7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4885D46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48F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144A5F1E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noWrap w:val="0"/>
            <w:vAlign w:val="top"/>
          </w:tcPr>
          <w:p w14:paraId="0D0BF0CE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销售额</w:t>
            </w:r>
          </w:p>
        </w:tc>
        <w:tc>
          <w:tcPr>
            <w:tcW w:w="1134" w:type="dxa"/>
            <w:noWrap w:val="0"/>
            <w:vAlign w:val="top"/>
          </w:tcPr>
          <w:p w14:paraId="2E072AA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</w:t>
            </w:r>
          </w:p>
        </w:tc>
        <w:tc>
          <w:tcPr>
            <w:tcW w:w="1134" w:type="dxa"/>
            <w:noWrap w:val="0"/>
            <w:vAlign w:val="top"/>
          </w:tcPr>
          <w:p w14:paraId="50D4123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A78C41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6260B18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990097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50B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45441848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noWrap w:val="0"/>
            <w:vAlign w:val="top"/>
          </w:tcPr>
          <w:p w14:paraId="72C976C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出口总额</w:t>
            </w:r>
          </w:p>
        </w:tc>
        <w:tc>
          <w:tcPr>
            <w:tcW w:w="1134" w:type="dxa"/>
            <w:noWrap w:val="0"/>
            <w:vAlign w:val="top"/>
          </w:tcPr>
          <w:p w14:paraId="0A4F652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万美元</w:t>
            </w:r>
          </w:p>
        </w:tc>
        <w:tc>
          <w:tcPr>
            <w:tcW w:w="1134" w:type="dxa"/>
            <w:noWrap w:val="0"/>
            <w:vAlign w:val="top"/>
          </w:tcPr>
          <w:p w14:paraId="6B55C59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DA4B6A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6B4066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056761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FDA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72D7864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noWrap w:val="0"/>
            <w:vAlign w:val="top"/>
          </w:tcPr>
          <w:p w14:paraId="12E97182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总资产贡献率</w:t>
            </w:r>
          </w:p>
        </w:tc>
        <w:tc>
          <w:tcPr>
            <w:tcW w:w="1134" w:type="dxa"/>
            <w:noWrap w:val="0"/>
            <w:vAlign w:val="top"/>
          </w:tcPr>
          <w:p w14:paraId="785F85F8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noWrap w:val="0"/>
            <w:vAlign w:val="top"/>
          </w:tcPr>
          <w:p w14:paraId="252EE96E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AAAF402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1CA9E16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FA5D08F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5AC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7FD61F0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noWrap w:val="0"/>
            <w:vAlign w:val="top"/>
          </w:tcPr>
          <w:p w14:paraId="73B9507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资产负债率</w:t>
            </w:r>
          </w:p>
        </w:tc>
        <w:tc>
          <w:tcPr>
            <w:tcW w:w="1134" w:type="dxa"/>
            <w:noWrap w:val="0"/>
            <w:vAlign w:val="top"/>
          </w:tcPr>
          <w:p w14:paraId="624C7A4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noWrap w:val="0"/>
            <w:vAlign w:val="top"/>
          </w:tcPr>
          <w:p w14:paraId="67139FB7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DDB9581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0DD292A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5153E7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8B2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5024C435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noWrap w:val="0"/>
            <w:vAlign w:val="top"/>
          </w:tcPr>
          <w:p w14:paraId="0484BEC8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成本费用利润率</w:t>
            </w:r>
          </w:p>
        </w:tc>
        <w:tc>
          <w:tcPr>
            <w:tcW w:w="1134" w:type="dxa"/>
            <w:noWrap w:val="0"/>
            <w:vAlign w:val="top"/>
          </w:tcPr>
          <w:p w14:paraId="5C4E499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noWrap w:val="0"/>
            <w:vAlign w:val="top"/>
          </w:tcPr>
          <w:p w14:paraId="7BCD832A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17BA086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D5DFB3A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1E686061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275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260FB0F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noWrap w:val="0"/>
            <w:vAlign w:val="top"/>
          </w:tcPr>
          <w:p w14:paraId="5DF736E8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全员劳动生产率</w:t>
            </w:r>
          </w:p>
        </w:tc>
        <w:tc>
          <w:tcPr>
            <w:tcW w:w="1134" w:type="dxa"/>
            <w:noWrap w:val="0"/>
            <w:vAlign w:val="top"/>
          </w:tcPr>
          <w:p w14:paraId="1ADD1DCF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万元/人</w:t>
            </w:r>
          </w:p>
        </w:tc>
        <w:tc>
          <w:tcPr>
            <w:tcW w:w="1134" w:type="dxa"/>
            <w:noWrap w:val="0"/>
            <w:vAlign w:val="top"/>
          </w:tcPr>
          <w:p w14:paraId="1135A71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E05623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14E84AE8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1914518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2ADC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0C276F26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noWrap w:val="0"/>
            <w:vAlign w:val="top"/>
          </w:tcPr>
          <w:p w14:paraId="45027C2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产品销售率</w:t>
            </w:r>
          </w:p>
        </w:tc>
        <w:tc>
          <w:tcPr>
            <w:tcW w:w="1134" w:type="dxa"/>
            <w:noWrap w:val="0"/>
            <w:vAlign w:val="top"/>
          </w:tcPr>
          <w:p w14:paraId="7FC95C72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noWrap w:val="0"/>
            <w:vAlign w:val="top"/>
          </w:tcPr>
          <w:p w14:paraId="3AD4D861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4386F2A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BE5416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59936A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FCF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7D604A47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noWrap w:val="0"/>
            <w:vAlign w:val="top"/>
          </w:tcPr>
          <w:p w14:paraId="062E25B7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新产品产值率</w:t>
            </w:r>
          </w:p>
        </w:tc>
        <w:tc>
          <w:tcPr>
            <w:tcW w:w="1134" w:type="dxa"/>
            <w:noWrap w:val="0"/>
            <w:vAlign w:val="top"/>
          </w:tcPr>
          <w:p w14:paraId="6FD7D46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noWrap w:val="0"/>
            <w:vAlign w:val="top"/>
          </w:tcPr>
          <w:p w14:paraId="0F0320E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14D452E5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3194AF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69B97C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2EA8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126F7BD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noWrap w:val="0"/>
            <w:vAlign w:val="top"/>
          </w:tcPr>
          <w:p w14:paraId="6D7CE356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万元总产值综合能耗</w:t>
            </w:r>
          </w:p>
        </w:tc>
        <w:tc>
          <w:tcPr>
            <w:tcW w:w="1134" w:type="dxa"/>
            <w:noWrap w:val="0"/>
            <w:vAlign w:val="top"/>
          </w:tcPr>
          <w:p w14:paraId="2115646E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吨/万元</w:t>
            </w:r>
          </w:p>
        </w:tc>
        <w:tc>
          <w:tcPr>
            <w:tcW w:w="1134" w:type="dxa"/>
            <w:noWrap w:val="0"/>
            <w:vAlign w:val="top"/>
          </w:tcPr>
          <w:p w14:paraId="13783F91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DCE6CB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232F7E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0C745FA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0FB6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3E1C063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noWrap w:val="0"/>
            <w:vAlign w:val="top"/>
          </w:tcPr>
          <w:p w14:paraId="0106E5D5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万元总产值综合能耗年下降率</w:t>
            </w:r>
          </w:p>
        </w:tc>
        <w:tc>
          <w:tcPr>
            <w:tcW w:w="1134" w:type="dxa"/>
            <w:noWrap w:val="0"/>
            <w:vAlign w:val="top"/>
          </w:tcPr>
          <w:p w14:paraId="0D7BDF97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noWrap w:val="0"/>
            <w:vAlign w:val="top"/>
          </w:tcPr>
          <w:p w14:paraId="0420AE6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D40849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4EF07A2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11A13FF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283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4573F145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noWrap w:val="0"/>
            <w:vAlign w:val="top"/>
          </w:tcPr>
          <w:p w14:paraId="0E64081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市场占有率</w:t>
            </w:r>
          </w:p>
        </w:tc>
        <w:tc>
          <w:tcPr>
            <w:tcW w:w="1134" w:type="dxa"/>
            <w:noWrap w:val="0"/>
            <w:vAlign w:val="top"/>
          </w:tcPr>
          <w:p w14:paraId="05201413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noWrap w:val="0"/>
            <w:vAlign w:val="top"/>
          </w:tcPr>
          <w:p w14:paraId="78E60277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40136B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0226D4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4E9CA97E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BA2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7EA26F47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noWrap w:val="0"/>
            <w:vAlign w:val="top"/>
          </w:tcPr>
          <w:p w14:paraId="62D02FBF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顾客满意度</w:t>
            </w:r>
          </w:p>
        </w:tc>
        <w:tc>
          <w:tcPr>
            <w:tcW w:w="1134" w:type="dxa"/>
            <w:noWrap w:val="0"/>
            <w:vAlign w:val="top"/>
          </w:tcPr>
          <w:p w14:paraId="7CBD1CB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noWrap w:val="0"/>
            <w:vAlign w:val="top"/>
          </w:tcPr>
          <w:p w14:paraId="6899CD57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7B58542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1F92A5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DDBC175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</w:tbl>
    <w:p w14:paraId="440E129E">
      <w:pPr>
        <w:spacing w:line="360" w:lineRule="exact"/>
        <w:ind w:left="823" w:hanging="826" w:hangingChars="350"/>
        <w:jc w:val="left"/>
        <w:rPr>
          <w:rFonts w:ascii="方正仿宋_GBK" w:hAnsi="方正仿宋_GBK" w:cs="方正仿宋_GBK"/>
          <w:snapToGrid w:val="0"/>
          <w:sz w:val="24"/>
          <w:szCs w:val="24"/>
        </w:rPr>
      </w:pPr>
      <w:r>
        <w:rPr>
          <w:rFonts w:hint="eastAsia" w:ascii="方正仿宋_GBK" w:hAnsi="方正仿宋_GBK" w:cs="方正仿宋_GBK"/>
          <w:snapToGrid w:val="0"/>
          <w:sz w:val="24"/>
          <w:szCs w:val="24"/>
        </w:rPr>
        <w:t>注：1．多类别产品/服务可分表填写；</w:t>
      </w:r>
    </w:p>
    <w:p w14:paraId="582CBA7C">
      <w:pPr>
        <w:spacing w:line="360" w:lineRule="exact"/>
        <w:ind w:firstLine="463" w:firstLineChars="196"/>
        <w:jc w:val="left"/>
        <w:rPr>
          <w:rFonts w:ascii="方正仿宋_GBK" w:hAnsi="方正仿宋_GBK" w:cs="方正仿宋_GBK"/>
          <w:snapToGrid w:val="0"/>
          <w:spacing w:val="-4"/>
          <w:sz w:val="24"/>
          <w:szCs w:val="24"/>
        </w:rPr>
      </w:pPr>
      <w:r>
        <w:rPr>
          <w:rFonts w:hint="eastAsia" w:ascii="方正仿宋_GBK" w:hAnsi="方正仿宋_GBK" w:cs="方正仿宋_GBK"/>
          <w:snapToGrid w:val="0"/>
          <w:sz w:val="24"/>
          <w:szCs w:val="24"/>
        </w:rPr>
        <w:t>2．</w:t>
      </w:r>
      <w:r>
        <w:rPr>
          <w:rFonts w:hint="eastAsia" w:ascii="方正仿宋_GBK" w:hAnsi="方正仿宋_GBK" w:cs="方正仿宋_GBK"/>
          <w:snapToGrid w:val="0"/>
          <w:spacing w:val="-4"/>
          <w:sz w:val="24"/>
          <w:szCs w:val="24"/>
        </w:rPr>
        <w:t>“国内行业排名”为根据上年数据进行排名的情况；</w:t>
      </w:r>
    </w:p>
    <w:p w14:paraId="2FD2CBC6">
      <w:pPr>
        <w:spacing w:line="360" w:lineRule="exact"/>
        <w:ind w:firstLine="463" w:firstLineChars="196"/>
        <w:jc w:val="left"/>
        <w:rPr>
          <w:rFonts w:ascii="方正仿宋_GBK" w:hAnsi="方正仿宋_GBK" w:cs="方正仿宋_GBK"/>
          <w:snapToGrid w:val="0"/>
          <w:sz w:val="24"/>
          <w:szCs w:val="24"/>
        </w:rPr>
      </w:pPr>
      <w:r>
        <w:rPr>
          <w:rFonts w:hint="eastAsia" w:ascii="方正仿宋_GBK" w:hAnsi="方正仿宋_GBK" w:cs="方正仿宋_GBK"/>
          <w:snapToGrid w:val="0"/>
          <w:sz w:val="24"/>
          <w:szCs w:val="24"/>
        </w:rPr>
        <w:t>3．顾客满意度</w:t>
      </w:r>
      <w:r>
        <w:rPr>
          <w:rFonts w:hint="eastAsia" w:ascii="方正仿宋_GBK" w:hAnsi="方正仿宋_GBK" w:cs="方正仿宋_GBK"/>
          <w:snapToGrid w:val="0"/>
          <w:spacing w:val="-4"/>
          <w:sz w:val="24"/>
          <w:szCs w:val="24"/>
        </w:rPr>
        <w:t>指标需提供证实性材料。</w:t>
      </w:r>
    </w:p>
    <w:p w14:paraId="5BCAF64F">
      <w:pPr>
        <w:rPr>
          <w:rFonts w:hint="eastAsia" w:ascii="方正仿宋_GBK" w:hAnsi="方正仿宋_GBK" w:cs="方正仿宋_GBK"/>
          <w:snapToGrid w:val="0"/>
          <w:sz w:val="24"/>
          <w:szCs w:val="24"/>
        </w:rPr>
      </w:pPr>
    </w:p>
    <w:p w14:paraId="7F8CF62B">
      <w:pPr>
        <w:rPr>
          <w:rFonts w:ascii="Calibri" w:hAnsi="Calibri"/>
          <w:snapToGrid w:val="0"/>
          <w:sz w:val="24"/>
          <w:szCs w:val="24"/>
        </w:rPr>
      </w:pPr>
    </w:p>
    <w:p w14:paraId="746DE9B0">
      <w:pPr>
        <w:ind w:firstLine="0"/>
        <w:rPr>
          <w:rFonts w:hint="eastAsia" w:ascii="Calibri" w:hAnsi="Calibri"/>
          <w:snapToGrid w:val="0"/>
        </w:rPr>
      </w:pPr>
    </w:p>
    <w:p w14:paraId="12523F0A">
      <w:pPr>
        <w:ind w:firstLine="0"/>
        <w:rPr>
          <w:rFonts w:hint="eastAsia" w:ascii="Calibri" w:hAnsi="Calibri"/>
          <w:snapToGrid w:val="0"/>
        </w:rPr>
      </w:pPr>
    </w:p>
    <w:p w14:paraId="7204D973">
      <w:pPr>
        <w:spacing w:line="400" w:lineRule="exact"/>
        <w:ind w:firstLine="0"/>
        <w:jc w:val="center"/>
        <w:rPr>
          <w:rFonts w:hint="eastAsia"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五、主要社会责任指标</w:t>
      </w:r>
    </w:p>
    <w:p w14:paraId="6B1F4139">
      <w:pPr>
        <w:spacing w:line="400" w:lineRule="exact"/>
        <w:ind w:firstLine="0"/>
        <w:rPr>
          <w:rFonts w:hint="eastAsia" w:ascii="Calibri" w:hAnsi="Calibri"/>
          <w:snapToGrid w:val="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465"/>
        <w:gridCol w:w="574"/>
        <w:gridCol w:w="891"/>
        <w:gridCol w:w="1148"/>
        <w:gridCol w:w="317"/>
        <w:gridCol w:w="1722"/>
      </w:tblGrid>
      <w:tr w14:paraId="78D9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7"/>
            <w:noWrap w:val="0"/>
            <w:vAlign w:val="center"/>
          </w:tcPr>
          <w:p w14:paraId="00BB7D50">
            <w:pPr>
              <w:spacing w:line="44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主要安全指标</w:t>
            </w:r>
          </w:p>
        </w:tc>
      </w:tr>
      <w:tr w14:paraId="6B3E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center"/>
          </w:tcPr>
          <w:p w14:paraId="7207D6E5">
            <w:pPr>
              <w:spacing w:line="44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安全项目</w:t>
            </w:r>
          </w:p>
        </w:tc>
        <w:tc>
          <w:tcPr>
            <w:tcW w:w="1465" w:type="dxa"/>
            <w:noWrap w:val="0"/>
            <w:vAlign w:val="center"/>
          </w:tcPr>
          <w:p w14:paraId="3327FE6F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104AD556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27512413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722" w:type="dxa"/>
            <w:noWrap w:val="0"/>
            <w:vAlign w:val="center"/>
          </w:tcPr>
          <w:p w14:paraId="5D0482B1">
            <w:pPr>
              <w:spacing w:line="44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国内行业排名</w:t>
            </w:r>
          </w:p>
        </w:tc>
      </w:tr>
      <w:tr w14:paraId="53AF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259ABD2C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noWrap w:val="0"/>
            <w:vAlign w:val="top"/>
          </w:tcPr>
          <w:p w14:paraId="31709997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566CC493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2E3B8AB1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19C0CCA1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E48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7C5DD7A4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noWrap w:val="0"/>
            <w:vAlign w:val="top"/>
          </w:tcPr>
          <w:p w14:paraId="067A6F90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2303674B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4E8FBB93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7A79A983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98D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25180083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noWrap w:val="0"/>
            <w:vAlign w:val="top"/>
          </w:tcPr>
          <w:p w14:paraId="1E09204A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26A89EBB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496EC36D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3F8F31AA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42D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12F89E77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noWrap w:val="0"/>
            <w:vAlign w:val="top"/>
          </w:tcPr>
          <w:p w14:paraId="260FA183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17741C4B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5D5A38B9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1EBA5DDB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C57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7"/>
            <w:noWrap w:val="0"/>
            <w:vAlign w:val="center"/>
          </w:tcPr>
          <w:p w14:paraId="7DA5A1F0">
            <w:pPr>
              <w:spacing w:line="44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主要环保和节能指标</w:t>
            </w:r>
          </w:p>
        </w:tc>
      </w:tr>
      <w:tr w14:paraId="7D08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center"/>
          </w:tcPr>
          <w:p w14:paraId="6F7934D8">
            <w:pPr>
              <w:spacing w:line="44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环保和节能减排项目</w:t>
            </w:r>
          </w:p>
        </w:tc>
        <w:tc>
          <w:tcPr>
            <w:tcW w:w="1465" w:type="dxa"/>
            <w:noWrap w:val="0"/>
            <w:vAlign w:val="center"/>
          </w:tcPr>
          <w:p w14:paraId="2CBA974C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4A5C65FB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78EB5FEC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722" w:type="dxa"/>
            <w:noWrap w:val="0"/>
            <w:vAlign w:val="center"/>
          </w:tcPr>
          <w:p w14:paraId="4CE2F443">
            <w:pPr>
              <w:spacing w:line="44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国内行业排名</w:t>
            </w:r>
          </w:p>
        </w:tc>
      </w:tr>
      <w:tr w14:paraId="7733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2792B664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noWrap w:val="0"/>
            <w:vAlign w:val="top"/>
          </w:tcPr>
          <w:p w14:paraId="53EBD66E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40F96B9F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39A8C64E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47F6FA9E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328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2BF2E0A8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noWrap w:val="0"/>
            <w:vAlign w:val="top"/>
          </w:tcPr>
          <w:p w14:paraId="736D905D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398119B9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7F9EF8A9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25F4DFFF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824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7879EE83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noWrap w:val="0"/>
            <w:vAlign w:val="top"/>
          </w:tcPr>
          <w:p w14:paraId="6C8AB3F9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3F4B2E80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061C55EE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13E59E22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925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2EE4B1EC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noWrap w:val="0"/>
            <w:vAlign w:val="top"/>
          </w:tcPr>
          <w:p w14:paraId="414611B9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36B489C7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5D65D7D6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722" w:type="dxa"/>
            <w:noWrap w:val="0"/>
            <w:vAlign w:val="top"/>
          </w:tcPr>
          <w:p w14:paraId="7147F346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622A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7"/>
            <w:noWrap w:val="0"/>
            <w:vAlign w:val="center"/>
          </w:tcPr>
          <w:p w14:paraId="7B1FDF71">
            <w:pPr>
              <w:spacing w:line="44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公益支持指标</w:t>
            </w:r>
          </w:p>
        </w:tc>
      </w:tr>
      <w:tr w14:paraId="1955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943" w:type="dxa"/>
            <w:tcBorders>
              <w:tl2br w:val="single" w:color="auto" w:sz="4" w:space="0"/>
            </w:tcBorders>
            <w:noWrap w:val="0"/>
            <w:vAlign w:val="top"/>
          </w:tcPr>
          <w:p w14:paraId="42F7A24C">
            <w:pPr>
              <w:spacing w:line="440" w:lineRule="exact"/>
              <w:ind w:firstLine="2081" w:firstLineChars="882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费用</w:t>
            </w:r>
          </w:p>
          <w:p w14:paraId="05F581A0">
            <w:pPr>
              <w:spacing w:line="440" w:lineRule="exact"/>
              <w:ind w:firstLine="232" w:firstLineChars="98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支持领域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46C5CA03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6724133E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7BF2F5CB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</w:tr>
      <w:tr w14:paraId="558E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619899D6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4DF460C9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23E949CE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7684CA1D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F41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6E8A2BEC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296C1645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14616DEB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1DBE60B9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4209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0B855DE3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73286FFF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4887B20D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5F263EDE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9C0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424661E4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20EE5B4D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4405AF8C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72DABED8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038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7"/>
            <w:noWrap w:val="0"/>
            <w:vAlign w:val="center"/>
          </w:tcPr>
          <w:p w14:paraId="295B183D">
            <w:pPr>
              <w:spacing w:line="44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诚信建设情况</w:t>
            </w:r>
          </w:p>
        </w:tc>
      </w:tr>
      <w:tr w14:paraId="32B9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center"/>
          </w:tcPr>
          <w:p w14:paraId="2BCE7152">
            <w:pPr>
              <w:spacing w:line="44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相关项目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0AF73377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4DAE3F95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25D13E28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</w:tr>
      <w:tr w14:paraId="7878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402D9DEA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纳税信用等级</w:t>
            </w:r>
          </w:p>
        </w:tc>
        <w:tc>
          <w:tcPr>
            <w:tcW w:w="2039" w:type="dxa"/>
            <w:gridSpan w:val="2"/>
            <w:noWrap w:val="0"/>
            <w:vAlign w:val="top"/>
          </w:tcPr>
          <w:p w14:paraId="53CE0815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43813F50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215461BD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CBD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1FDBAD61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质量信用等级</w:t>
            </w:r>
          </w:p>
        </w:tc>
        <w:tc>
          <w:tcPr>
            <w:tcW w:w="2039" w:type="dxa"/>
            <w:gridSpan w:val="2"/>
            <w:noWrap w:val="0"/>
            <w:vAlign w:val="top"/>
          </w:tcPr>
          <w:p w14:paraId="2CB0E1B1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2228B0EB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69E02EB7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2DC8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776B27BD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70ADF4EA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7FB2AE6C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3ACAB80C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2C4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noWrap w:val="0"/>
            <w:vAlign w:val="top"/>
          </w:tcPr>
          <w:p w14:paraId="595E1796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76D657AA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5C8B4547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noWrap w:val="0"/>
            <w:vAlign w:val="top"/>
          </w:tcPr>
          <w:p w14:paraId="7F19203D">
            <w:pPr>
              <w:spacing w:line="44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</w:tbl>
    <w:p w14:paraId="3F48A497">
      <w:pPr>
        <w:spacing w:line="360" w:lineRule="exact"/>
        <w:ind w:firstLine="0"/>
        <w:rPr>
          <w:rFonts w:hint="eastAsia" w:ascii="方正仿宋_GBK" w:hAnsi="方正仿宋_GBK" w:cs="方正仿宋_GBK"/>
          <w:bCs/>
          <w:snapToGrid w:val="0"/>
          <w:color w:val="000000"/>
          <w:sz w:val="24"/>
        </w:rPr>
      </w:pPr>
      <w:r>
        <w:rPr>
          <w:rFonts w:hint="eastAsia" w:ascii="方正仿宋_GBK" w:hAnsi="方正仿宋_GBK" w:cs="方正仿宋_GBK"/>
          <w:snapToGrid w:val="0"/>
          <w:spacing w:val="-4"/>
          <w:sz w:val="24"/>
        </w:rPr>
        <w:t xml:space="preserve">注: </w:t>
      </w:r>
      <w:r>
        <w:rPr>
          <w:rFonts w:hint="eastAsia" w:ascii="方正仿宋_GBK" w:hAnsi="方正仿宋_GBK" w:cs="方正仿宋_GBK"/>
          <w:bCs/>
          <w:snapToGrid w:val="0"/>
          <w:spacing w:val="-4"/>
          <w:sz w:val="24"/>
        </w:rPr>
        <w:t>安全、环保、节能等指标按</w:t>
      </w:r>
      <w:r>
        <w:rPr>
          <w:rFonts w:hint="eastAsia" w:ascii="方正仿宋_GBK" w:hAnsi="方正仿宋_GBK" w:cs="方正仿宋_GBK"/>
          <w:snapToGrid w:val="0"/>
          <w:spacing w:val="-4"/>
          <w:sz w:val="24"/>
        </w:rPr>
        <w:t>行业要求</w:t>
      </w:r>
      <w:r>
        <w:rPr>
          <w:rFonts w:hint="eastAsia" w:ascii="方正仿宋_GBK" w:hAnsi="方正仿宋_GBK" w:cs="方正仿宋_GBK"/>
          <w:bCs/>
          <w:snapToGrid w:val="0"/>
          <w:spacing w:val="-4"/>
          <w:sz w:val="24"/>
        </w:rPr>
        <w:t>项目填写</w:t>
      </w:r>
      <w:r>
        <w:rPr>
          <w:rFonts w:hint="eastAsia" w:ascii="方正仿宋_GBK" w:hAnsi="方正仿宋_GBK" w:cs="方正仿宋_GBK"/>
          <w:snapToGrid w:val="0"/>
          <w:spacing w:val="-4"/>
          <w:sz w:val="24"/>
        </w:rPr>
        <w:t>，</w:t>
      </w:r>
      <w:r>
        <w:rPr>
          <w:rFonts w:hint="eastAsia" w:ascii="方正仿宋_GBK" w:hAnsi="方正仿宋_GBK" w:cs="方正仿宋_GBK"/>
          <w:bCs/>
          <w:snapToGrid w:val="0"/>
          <w:color w:val="000000"/>
          <w:sz w:val="24"/>
        </w:rPr>
        <w:t>并提供相关证实性材料</w:t>
      </w:r>
    </w:p>
    <w:p w14:paraId="6BD8D1C4">
      <w:pPr>
        <w:spacing w:line="400" w:lineRule="exact"/>
        <w:ind w:firstLine="0"/>
        <w:jc w:val="center"/>
        <w:rPr>
          <w:rFonts w:hint="eastAsia" w:ascii="方正黑体_GBK" w:hAnsi="Calibri" w:eastAsia="方正黑体_GBK"/>
          <w:snapToGrid w:val="0"/>
          <w:sz w:val="36"/>
          <w:szCs w:val="36"/>
        </w:rPr>
      </w:pPr>
    </w:p>
    <w:p w14:paraId="0F86B87D">
      <w:pPr>
        <w:spacing w:line="400" w:lineRule="exact"/>
        <w:ind w:firstLine="0"/>
        <w:jc w:val="center"/>
        <w:rPr>
          <w:rFonts w:hint="eastAsia"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六、市场竞争与顾客情况</w:t>
      </w:r>
    </w:p>
    <w:p w14:paraId="7C9F89E8">
      <w:pPr>
        <w:spacing w:line="400" w:lineRule="exact"/>
        <w:ind w:firstLine="0"/>
        <w:rPr>
          <w:rFonts w:hint="eastAsia" w:ascii="Calibri" w:hAnsi="Calibri"/>
          <w:snapToGrid w:val="0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1418"/>
        <w:gridCol w:w="850"/>
        <w:gridCol w:w="142"/>
        <w:gridCol w:w="992"/>
        <w:gridCol w:w="1701"/>
        <w:gridCol w:w="709"/>
        <w:gridCol w:w="740"/>
      </w:tblGrid>
      <w:tr w14:paraId="548C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0" w:type="dxa"/>
            <w:gridSpan w:val="9"/>
            <w:noWrap w:val="0"/>
            <w:vAlign w:val="center"/>
          </w:tcPr>
          <w:p w14:paraId="67C3891C">
            <w:pPr>
              <w:spacing w:line="46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主要竞争对手和标杆</w:t>
            </w:r>
          </w:p>
        </w:tc>
      </w:tr>
      <w:tr w14:paraId="5A5A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noWrap w:val="0"/>
            <w:vAlign w:val="center"/>
          </w:tcPr>
          <w:p w14:paraId="51B6CD49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53812F2A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竞争对手和标杆名称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09B474F9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主要产品/工程/服务名称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26A9FEB6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品牌</w:t>
            </w:r>
          </w:p>
        </w:tc>
        <w:tc>
          <w:tcPr>
            <w:tcW w:w="2835" w:type="dxa"/>
            <w:gridSpan w:val="3"/>
            <w:vMerge w:val="restart"/>
            <w:noWrap w:val="0"/>
            <w:vAlign w:val="center"/>
          </w:tcPr>
          <w:p w14:paraId="2E149546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主要优势</w:t>
            </w:r>
          </w:p>
          <w:p w14:paraId="5081DF81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（产品/工程/服务质量水平评价）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792B8AD9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市场占有率</w:t>
            </w:r>
          </w:p>
        </w:tc>
      </w:tr>
      <w:tr w14:paraId="0C39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noWrap w:val="0"/>
            <w:vAlign w:val="center"/>
          </w:tcPr>
          <w:p w14:paraId="3AD1BF2F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6192E95F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79043DDE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56A20791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 w:val="continue"/>
            <w:noWrap w:val="0"/>
            <w:vAlign w:val="center"/>
          </w:tcPr>
          <w:p w14:paraId="66486F0F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07CC24D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国内</w:t>
            </w:r>
          </w:p>
        </w:tc>
        <w:tc>
          <w:tcPr>
            <w:tcW w:w="740" w:type="dxa"/>
            <w:noWrap w:val="0"/>
            <w:vAlign w:val="center"/>
          </w:tcPr>
          <w:p w14:paraId="4384A1E4">
            <w:pPr>
              <w:spacing w:line="32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国际</w:t>
            </w:r>
          </w:p>
        </w:tc>
      </w:tr>
      <w:tr w14:paraId="61DA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69540EF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6073257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5BD66DD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7370B91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top"/>
          </w:tcPr>
          <w:p w14:paraId="5CCA9331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64DB10AC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top"/>
          </w:tcPr>
          <w:p w14:paraId="16AA21CF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44D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37395F85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4E380B3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6F2BA2B1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2207600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top"/>
          </w:tcPr>
          <w:p w14:paraId="670C7909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7AFF705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top"/>
          </w:tcPr>
          <w:p w14:paraId="033C87D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01E1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70410DA5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3A3C629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27EAAF01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0BDF0F5B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top"/>
          </w:tcPr>
          <w:p w14:paraId="639F9075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0611B8E9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top"/>
          </w:tcPr>
          <w:p w14:paraId="037A3E9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2114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63E10F1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75A1541A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0EFC4A4D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16B4EA0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top"/>
          </w:tcPr>
          <w:p w14:paraId="7F001290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7555F6E7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top"/>
          </w:tcPr>
          <w:p w14:paraId="1237CD9B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51F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0CE94B9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147B9F1F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61D8C6CC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63B9FC7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top"/>
          </w:tcPr>
          <w:p w14:paraId="013AAA61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04DBA54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top"/>
          </w:tcPr>
          <w:p w14:paraId="6B354FD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442A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100E5597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68693AD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5BDA119B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1ACCEAA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top"/>
          </w:tcPr>
          <w:p w14:paraId="1F7B2A85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71C0D2F9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top"/>
          </w:tcPr>
          <w:p w14:paraId="5D0D7D3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3FC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0" w:type="dxa"/>
            <w:gridSpan w:val="9"/>
            <w:noWrap w:val="0"/>
            <w:vAlign w:val="top"/>
          </w:tcPr>
          <w:p w14:paraId="037AAF54">
            <w:pPr>
              <w:spacing w:line="46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主要供应商名单（供应商总数：   家）</w:t>
            </w:r>
          </w:p>
        </w:tc>
      </w:tr>
      <w:tr w14:paraId="2651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0236D321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noWrap w:val="0"/>
            <w:vAlign w:val="top"/>
          </w:tcPr>
          <w:p w14:paraId="6A9A6AE1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单位名称</w:t>
            </w:r>
          </w:p>
        </w:tc>
        <w:tc>
          <w:tcPr>
            <w:tcW w:w="1418" w:type="dxa"/>
            <w:noWrap w:val="0"/>
            <w:vAlign w:val="top"/>
          </w:tcPr>
          <w:p w14:paraId="14E9F384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主要业务</w:t>
            </w:r>
          </w:p>
        </w:tc>
        <w:tc>
          <w:tcPr>
            <w:tcW w:w="992" w:type="dxa"/>
            <w:gridSpan w:val="2"/>
            <w:noWrap w:val="0"/>
            <w:vAlign w:val="top"/>
          </w:tcPr>
          <w:p w14:paraId="2A266608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联系人</w:t>
            </w:r>
          </w:p>
        </w:tc>
        <w:tc>
          <w:tcPr>
            <w:tcW w:w="992" w:type="dxa"/>
            <w:noWrap w:val="0"/>
            <w:vAlign w:val="top"/>
          </w:tcPr>
          <w:p w14:paraId="4A62CF1F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电话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09FAB9AA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通讯地址</w:t>
            </w:r>
          </w:p>
        </w:tc>
      </w:tr>
      <w:tr w14:paraId="15ED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073CB96F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61A6932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17EE7A1D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62710257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17D672C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3126797F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0EBC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0D137A31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76DAA12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3AE7CAB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58F77E47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6E23E81B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5558555C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0CA9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4AFE4CE8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445E6118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72A45958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3BBBC99D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5FDF8A11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0A1D5C25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267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000D0709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08C1E5F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70ECE71A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688B8AF5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149E79B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643020FF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4FC5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7DD813B1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204C0D5C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7DBA1EF9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37A3F951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188DCB9A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2E4049E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8CF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3C93EB58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120399C7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5659CE7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2E4BA51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5452305F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0C4AED0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606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0" w:type="dxa"/>
            <w:gridSpan w:val="9"/>
            <w:noWrap w:val="0"/>
            <w:vAlign w:val="center"/>
          </w:tcPr>
          <w:p w14:paraId="35C82F4B">
            <w:pPr>
              <w:spacing w:line="46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主要客户（20户）</w:t>
            </w:r>
          </w:p>
        </w:tc>
      </w:tr>
      <w:tr w14:paraId="7EFE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56E667F2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noWrap w:val="0"/>
            <w:vAlign w:val="top"/>
          </w:tcPr>
          <w:p w14:paraId="2A779280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客户名称</w:t>
            </w:r>
          </w:p>
        </w:tc>
        <w:tc>
          <w:tcPr>
            <w:tcW w:w="1418" w:type="dxa"/>
            <w:noWrap w:val="0"/>
            <w:vAlign w:val="top"/>
          </w:tcPr>
          <w:p w14:paraId="079A3FE8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主要业务</w:t>
            </w:r>
          </w:p>
        </w:tc>
        <w:tc>
          <w:tcPr>
            <w:tcW w:w="992" w:type="dxa"/>
            <w:gridSpan w:val="2"/>
            <w:noWrap w:val="0"/>
            <w:vAlign w:val="top"/>
          </w:tcPr>
          <w:p w14:paraId="6ACFBF31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联系人</w:t>
            </w:r>
          </w:p>
        </w:tc>
        <w:tc>
          <w:tcPr>
            <w:tcW w:w="992" w:type="dxa"/>
            <w:noWrap w:val="0"/>
            <w:vAlign w:val="top"/>
          </w:tcPr>
          <w:p w14:paraId="7A4ADA24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电话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1DDF8DDE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通讯地址</w:t>
            </w:r>
          </w:p>
        </w:tc>
      </w:tr>
      <w:tr w14:paraId="5AD8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1168B64B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60B4653C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6998B2A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0909283B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55A8C35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05129C66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457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1384009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653291C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526A761A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0E1584F7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5902CC5F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7591638A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FB5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 w14:paraId="354DA4F6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3F720E3D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6047E301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7B823DD9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56B443BC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42AA1907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C8F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309B8260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4002F25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04AC1318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1D2D2F8F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2C3A238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3994B498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4C6C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52861773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388F4F0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30925B82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05F96D7D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09833909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55B9F80D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6A28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noWrap w:val="0"/>
            <w:vAlign w:val="top"/>
          </w:tcPr>
          <w:p w14:paraId="2914FB00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13E447B0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 w14:paraId="37D77124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 w14:paraId="53A6E029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34AF685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50653A3E">
            <w:pPr>
              <w:spacing w:line="46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</w:tbl>
    <w:p w14:paraId="57014DA3">
      <w:pPr>
        <w:spacing w:line="400" w:lineRule="exact"/>
        <w:ind w:firstLine="0"/>
        <w:rPr>
          <w:rFonts w:hint="eastAsia" w:ascii="Calibri" w:hAnsi="Calibri"/>
          <w:snapToGrid w:val="0"/>
        </w:rPr>
      </w:pPr>
    </w:p>
    <w:p w14:paraId="7D269C73">
      <w:pPr>
        <w:spacing w:line="400" w:lineRule="exact"/>
        <w:ind w:firstLine="0"/>
        <w:jc w:val="center"/>
        <w:rPr>
          <w:rFonts w:hint="eastAsia"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七、前三年其他与质量安全相关的情况</w:t>
      </w:r>
    </w:p>
    <w:p w14:paraId="252AD6CA">
      <w:pPr>
        <w:spacing w:line="400" w:lineRule="exact"/>
        <w:ind w:firstLine="0"/>
        <w:rPr>
          <w:rFonts w:hint="eastAsia" w:ascii="Calibri" w:hAnsi="Calibri"/>
          <w:snapToGrid w:val="0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985"/>
        <w:gridCol w:w="1701"/>
        <w:gridCol w:w="1842"/>
      </w:tblGrid>
      <w:tr w14:paraId="5B8D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2977" w:type="dxa"/>
            <w:noWrap w:val="0"/>
            <w:vAlign w:val="center"/>
          </w:tcPr>
          <w:p w14:paraId="4C370893">
            <w:pPr>
              <w:spacing w:line="460" w:lineRule="exact"/>
              <w:ind w:firstLine="0"/>
              <w:jc w:val="center"/>
              <w:rPr>
                <w:rFonts w:hint="eastAsia" w:ascii="Calibri" w:hAnsi="Calibri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时间</w:t>
            </w:r>
          </w:p>
        </w:tc>
        <w:tc>
          <w:tcPr>
            <w:tcW w:w="1985" w:type="dxa"/>
            <w:noWrap w:val="0"/>
            <w:vAlign w:val="center"/>
          </w:tcPr>
          <w:p w14:paraId="20370A3B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noWrap w:val="0"/>
            <w:vAlign w:val="center"/>
          </w:tcPr>
          <w:p w14:paraId="011742A1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  <w:tc>
          <w:tcPr>
            <w:tcW w:w="1842" w:type="dxa"/>
            <w:noWrap w:val="0"/>
            <w:vAlign w:val="center"/>
          </w:tcPr>
          <w:p w14:paraId="6B897776">
            <w:pPr>
              <w:spacing w:line="4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年</w:t>
            </w:r>
          </w:p>
        </w:tc>
      </w:tr>
      <w:tr w14:paraId="0E15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3E5F9AD6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各级工程质量监督检查不合格或有违法行为</w:t>
            </w:r>
          </w:p>
        </w:tc>
        <w:tc>
          <w:tcPr>
            <w:tcW w:w="1985" w:type="dxa"/>
            <w:noWrap w:val="0"/>
            <w:vAlign w:val="center"/>
          </w:tcPr>
          <w:p w14:paraId="78AEB201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41407F82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noWrap w:val="0"/>
            <w:vAlign w:val="center"/>
          </w:tcPr>
          <w:p w14:paraId="2E50BBF7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4F1087AE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842" w:type="dxa"/>
            <w:noWrap w:val="0"/>
            <w:vAlign w:val="center"/>
          </w:tcPr>
          <w:p w14:paraId="2864715B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3F17945B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</w:tr>
      <w:tr w14:paraId="1497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28146218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各级服务质量监督检查不合格或有违法行为</w:t>
            </w:r>
          </w:p>
        </w:tc>
        <w:tc>
          <w:tcPr>
            <w:tcW w:w="1985" w:type="dxa"/>
            <w:noWrap w:val="0"/>
            <w:vAlign w:val="center"/>
          </w:tcPr>
          <w:p w14:paraId="528F52E7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632A94F2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noWrap w:val="0"/>
            <w:vAlign w:val="center"/>
          </w:tcPr>
          <w:p w14:paraId="1F964299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702D5569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842" w:type="dxa"/>
            <w:noWrap w:val="0"/>
            <w:vAlign w:val="center"/>
          </w:tcPr>
          <w:p w14:paraId="0EE58B0B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6ED0C4FC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</w:tr>
      <w:tr w14:paraId="293A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682724B1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各级环境保护监督检查不合格或有违法行为</w:t>
            </w:r>
          </w:p>
        </w:tc>
        <w:tc>
          <w:tcPr>
            <w:tcW w:w="1985" w:type="dxa"/>
            <w:noWrap w:val="0"/>
            <w:vAlign w:val="center"/>
          </w:tcPr>
          <w:p w14:paraId="18DC2EF2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06C7DED9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noWrap w:val="0"/>
            <w:vAlign w:val="center"/>
          </w:tcPr>
          <w:p w14:paraId="104631B7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6B63CD8A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842" w:type="dxa"/>
            <w:noWrap w:val="0"/>
            <w:vAlign w:val="center"/>
          </w:tcPr>
          <w:p w14:paraId="040BCCD3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31E8C42F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</w:tr>
      <w:tr w14:paraId="40FB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6DEAC8AB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各级安全生产监督检查不合格或有违法行为</w:t>
            </w:r>
          </w:p>
        </w:tc>
        <w:tc>
          <w:tcPr>
            <w:tcW w:w="1985" w:type="dxa"/>
            <w:noWrap w:val="0"/>
            <w:vAlign w:val="center"/>
          </w:tcPr>
          <w:p w14:paraId="4CA8FE16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322DDF07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noWrap w:val="0"/>
            <w:vAlign w:val="center"/>
          </w:tcPr>
          <w:p w14:paraId="7DDF7FEE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01CECBB8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842" w:type="dxa"/>
            <w:noWrap w:val="0"/>
            <w:vAlign w:val="center"/>
          </w:tcPr>
          <w:p w14:paraId="07315874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49607565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</w:tr>
      <w:tr w14:paraId="5F25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215359D2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较大质量、安全、环境污染、公共卫生、食品安全等事故</w:t>
            </w:r>
          </w:p>
        </w:tc>
        <w:tc>
          <w:tcPr>
            <w:tcW w:w="1985" w:type="dxa"/>
            <w:noWrap w:val="0"/>
            <w:vAlign w:val="center"/>
          </w:tcPr>
          <w:p w14:paraId="543B7A20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41C8FEE3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noWrap w:val="0"/>
            <w:vAlign w:val="center"/>
          </w:tcPr>
          <w:p w14:paraId="42FE3BA8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27BEA05F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842" w:type="dxa"/>
            <w:noWrap w:val="0"/>
            <w:vAlign w:val="center"/>
          </w:tcPr>
          <w:p w14:paraId="36222D2D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2BFA776B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</w:tr>
      <w:tr w14:paraId="0154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0BFDED29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重大质量投诉</w:t>
            </w:r>
          </w:p>
        </w:tc>
        <w:tc>
          <w:tcPr>
            <w:tcW w:w="1985" w:type="dxa"/>
            <w:noWrap w:val="0"/>
            <w:vAlign w:val="center"/>
          </w:tcPr>
          <w:p w14:paraId="3428AB04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227E42DF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noWrap w:val="0"/>
            <w:vAlign w:val="center"/>
          </w:tcPr>
          <w:p w14:paraId="7A4E2763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70093CD0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842" w:type="dxa"/>
            <w:noWrap w:val="0"/>
            <w:vAlign w:val="center"/>
          </w:tcPr>
          <w:p w14:paraId="220026A4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211D7A2D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</w:tr>
      <w:tr w14:paraId="2D45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5F848666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属于组织自身责任而引起的质量异议、索赔和退货</w:t>
            </w:r>
          </w:p>
        </w:tc>
        <w:tc>
          <w:tcPr>
            <w:tcW w:w="1985" w:type="dxa"/>
            <w:noWrap w:val="0"/>
            <w:vAlign w:val="center"/>
          </w:tcPr>
          <w:p w14:paraId="05AA0594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2F556858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noWrap w:val="0"/>
            <w:vAlign w:val="center"/>
          </w:tcPr>
          <w:p w14:paraId="07EBCF63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2A8CA52C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842" w:type="dxa"/>
            <w:noWrap w:val="0"/>
            <w:vAlign w:val="center"/>
          </w:tcPr>
          <w:p w14:paraId="0A30FA11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563FACBF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</w:tr>
      <w:tr w14:paraId="2AF5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4C534C1D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重大劳动保障失信记录</w:t>
            </w:r>
          </w:p>
        </w:tc>
        <w:tc>
          <w:tcPr>
            <w:tcW w:w="1985" w:type="dxa"/>
            <w:noWrap w:val="0"/>
            <w:vAlign w:val="center"/>
          </w:tcPr>
          <w:p w14:paraId="0C12814A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5721EF1F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noWrap w:val="0"/>
            <w:vAlign w:val="center"/>
          </w:tcPr>
          <w:p w14:paraId="490A455E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3BE9BB56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842" w:type="dxa"/>
            <w:noWrap w:val="0"/>
            <w:vAlign w:val="center"/>
          </w:tcPr>
          <w:p w14:paraId="2191FA6A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05A9E88E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</w:tr>
      <w:tr w14:paraId="2922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65A6D15D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其他严重违法违规不良记录</w:t>
            </w:r>
          </w:p>
        </w:tc>
        <w:tc>
          <w:tcPr>
            <w:tcW w:w="1985" w:type="dxa"/>
            <w:noWrap w:val="0"/>
            <w:vAlign w:val="center"/>
          </w:tcPr>
          <w:p w14:paraId="26484613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773DEA96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701" w:type="dxa"/>
            <w:noWrap w:val="0"/>
            <w:vAlign w:val="center"/>
          </w:tcPr>
          <w:p w14:paraId="59864190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34B3E288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  <w:tc>
          <w:tcPr>
            <w:tcW w:w="1842" w:type="dxa"/>
            <w:noWrap w:val="0"/>
            <w:vAlign w:val="center"/>
          </w:tcPr>
          <w:p w14:paraId="368028AF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□有</w:t>
            </w:r>
          </w:p>
          <w:p w14:paraId="5DEB236B">
            <w:pPr>
              <w:spacing w:line="400" w:lineRule="exact"/>
              <w:ind w:firstLine="0"/>
              <w:jc w:val="center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□无</w:t>
            </w:r>
          </w:p>
        </w:tc>
      </w:tr>
      <w:tr w14:paraId="6446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center"/>
          </w:tcPr>
          <w:p w14:paraId="7DA06CBB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情形简述</w:t>
            </w:r>
          </w:p>
        </w:tc>
        <w:tc>
          <w:tcPr>
            <w:tcW w:w="5528" w:type="dxa"/>
            <w:gridSpan w:val="3"/>
            <w:noWrap w:val="0"/>
            <w:vAlign w:val="top"/>
          </w:tcPr>
          <w:p w14:paraId="7B942ECE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  <w:p w14:paraId="7F1EC399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  <w:p w14:paraId="381AD762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  <w:p w14:paraId="28D74917">
            <w:pPr>
              <w:spacing w:line="400" w:lineRule="exact"/>
              <w:ind w:firstLine="0"/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</w:pPr>
          </w:p>
        </w:tc>
      </w:tr>
    </w:tbl>
    <w:p w14:paraId="7378675D">
      <w:pPr>
        <w:spacing w:line="400" w:lineRule="exact"/>
        <w:ind w:firstLine="0"/>
        <w:rPr>
          <w:rFonts w:hint="eastAsia" w:ascii="方正仿宋_GBK" w:hAnsi="方正仿宋_GBK" w:cs="方正仿宋_GBK"/>
          <w:snapToGrid w:val="0"/>
          <w:sz w:val="24"/>
        </w:rPr>
      </w:pPr>
      <w:r>
        <w:rPr>
          <w:rFonts w:hint="eastAsia" w:ascii="方正仿宋_GBK" w:hAnsi="方正仿宋_GBK" w:cs="方正仿宋_GBK"/>
          <w:snapToGrid w:val="0"/>
          <w:sz w:val="24"/>
        </w:rPr>
        <w:t>注：1．可根据所属行业和产品/工程/服务的实际情况填写，在相关的符合项的“□”内打“√”。</w:t>
      </w:r>
    </w:p>
    <w:p w14:paraId="5901505F">
      <w:pPr>
        <w:spacing w:line="400" w:lineRule="exact"/>
        <w:ind w:firstLine="472" w:firstLineChars="200"/>
        <w:rPr>
          <w:rFonts w:hint="eastAsia" w:ascii="方正仿宋_GBK" w:hAnsi="方正仿宋_GBK" w:cs="方正仿宋_GBK"/>
          <w:snapToGrid w:val="0"/>
          <w:sz w:val="24"/>
        </w:rPr>
      </w:pPr>
      <w:r>
        <w:rPr>
          <w:rFonts w:hint="eastAsia" w:ascii="方正仿宋_GBK" w:hAnsi="方正仿宋_GBK" w:cs="方正仿宋_GBK"/>
          <w:snapToGrid w:val="0"/>
          <w:sz w:val="24"/>
        </w:rPr>
        <w:t>2．较大质量、安全、环境污染、公共卫生等责任事故按国家有关规定认定。</w:t>
      </w:r>
    </w:p>
    <w:p w14:paraId="094DF1F6">
      <w:pPr>
        <w:spacing w:line="400" w:lineRule="exact"/>
        <w:ind w:firstLine="463" w:firstLineChars="196"/>
        <w:rPr>
          <w:rFonts w:ascii="方正仿宋_GBK" w:hAnsi="方正仿宋_GBK" w:cs="方正仿宋_GBK"/>
          <w:snapToGrid w:val="0"/>
          <w:sz w:val="24"/>
        </w:rPr>
      </w:pPr>
      <w:r>
        <w:rPr>
          <w:rFonts w:hint="eastAsia" w:ascii="方正仿宋_GBK" w:hAnsi="方正仿宋_GBK" w:cs="方正仿宋_GBK"/>
          <w:snapToGrid w:val="0"/>
          <w:sz w:val="24"/>
        </w:rPr>
        <w:t>3．如有相关违反法律法规行为或事故状况，请在“情形简述”栏中简要说明情况及处理结果。</w:t>
      </w:r>
    </w:p>
    <w:p w14:paraId="28E7E238">
      <w:pPr>
        <w:spacing w:line="400" w:lineRule="exact"/>
        <w:ind w:firstLine="0"/>
        <w:rPr>
          <w:rFonts w:hint="eastAsia" w:ascii="方正仿宋_GBK" w:hAnsi="方正仿宋_GBK" w:cs="方正仿宋_GBK"/>
          <w:snapToGrid w:val="0"/>
        </w:rPr>
      </w:pPr>
    </w:p>
    <w:p w14:paraId="334606D5">
      <w:pPr>
        <w:spacing w:line="400" w:lineRule="exact"/>
        <w:ind w:firstLine="0"/>
        <w:jc w:val="center"/>
        <w:rPr>
          <w:rFonts w:hint="eastAsia"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八、前三年获得其他奖项情况</w:t>
      </w:r>
    </w:p>
    <w:p w14:paraId="16AD54D8">
      <w:pPr>
        <w:spacing w:line="400" w:lineRule="exact"/>
        <w:ind w:firstLine="0"/>
        <w:rPr>
          <w:rFonts w:hint="eastAsia" w:ascii="Calibri" w:hAnsi="Calibri"/>
          <w:snapToGrid w:val="0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544"/>
        <w:gridCol w:w="2551"/>
        <w:gridCol w:w="1843"/>
      </w:tblGrid>
      <w:tr w14:paraId="04F0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center"/>
          </w:tcPr>
          <w:p w14:paraId="7A2B912A">
            <w:pPr>
              <w:spacing w:line="5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3544" w:type="dxa"/>
            <w:noWrap w:val="0"/>
            <w:vAlign w:val="center"/>
          </w:tcPr>
          <w:p w14:paraId="3661D177">
            <w:pPr>
              <w:spacing w:line="5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获奖名称</w:t>
            </w:r>
          </w:p>
        </w:tc>
        <w:tc>
          <w:tcPr>
            <w:tcW w:w="2551" w:type="dxa"/>
            <w:noWrap w:val="0"/>
            <w:vAlign w:val="center"/>
          </w:tcPr>
          <w:p w14:paraId="789C2DDB">
            <w:pPr>
              <w:spacing w:line="5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颁奖部门</w:t>
            </w:r>
          </w:p>
        </w:tc>
        <w:tc>
          <w:tcPr>
            <w:tcW w:w="1843" w:type="dxa"/>
            <w:noWrap w:val="0"/>
            <w:vAlign w:val="center"/>
          </w:tcPr>
          <w:p w14:paraId="128A4528">
            <w:pPr>
              <w:spacing w:line="500" w:lineRule="exact"/>
              <w:ind w:firstLine="0"/>
              <w:jc w:val="center"/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获奖时间</w:t>
            </w:r>
          </w:p>
        </w:tc>
      </w:tr>
      <w:tr w14:paraId="2AC5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4CD30345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1A6462BA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578B733A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403CBAC8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0D4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60A710F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01304952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56E7756D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3047E8FF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1649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top"/>
          </w:tcPr>
          <w:p w14:paraId="20F9B5F7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6A156627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6424F2F2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12736388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6004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61CD0D0F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2EC90160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074BE123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6E327C18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281A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65C63D0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6E1416C9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584A688A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5B6F8B4E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6152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3B746C0F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42EC3585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2D230E8B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10521915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DDC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6BB80373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3094C61D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00F513F0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61D42FD2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843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7A6DF14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52EEC97E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220ADC79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5BB77C45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7C4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16843B1D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65F55C5E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2DB01C6A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5E906E71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5717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5932B73F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5F26196E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023C2D7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76442E8D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3D5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15278BA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35DC25A9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08A4A467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10A8D84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1FF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73BF952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5C461887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652DE1C1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06E247E5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3ED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430D93EE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4B1BC9FB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52EF28EE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309488C0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0749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581CDA39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1C3602AE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761B07EC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0924C54E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668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6D87055E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3E0EC1A8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34CF86B4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085CAD47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29C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33647D45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74267919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01C960D8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2CC9D81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20D2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174A4031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65C2EFAC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554F99EB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0701F20B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308F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03F19624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2D7BDC34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315A10A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5D43FA3D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9C2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0EC61351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4FE920DB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5E168FF0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6386E8A6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  <w:tr w14:paraId="7F69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 w14:paraId="5AE701AF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noWrap w:val="0"/>
            <w:vAlign w:val="top"/>
          </w:tcPr>
          <w:p w14:paraId="7DB14654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0619E548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3385E767">
            <w:pPr>
              <w:spacing w:line="5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</w:tbl>
    <w:p w14:paraId="2DF0F2D0">
      <w:pPr>
        <w:spacing w:line="400" w:lineRule="exact"/>
        <w:ind w:firstLine="0"/>
        <w:rPr>
          <w:rFonts w:ascii="Calibri" w:hAnsi="Calibri"/>
          <w:snapToGrid w:val="0"/>
          <w:sz w:val="24"/>
          <w:szCs w:val="24"/>
        </w:rPr>
      </w:pPr>
      <w:r>
        <w:rPr>
          <w:rFonts w:hint="eastAsia" w:ascii="Calibri" w:hAnsi="Calibri"/>
          <w:snapToGrid w:val="0"/>
          <w:sz w:val="24"/>
          <w:szCs w:val="24"/>
        </w:rPr>
        <w:t>注：填写获得市级以上的主要奖项情况。</w:t>
      </w:r>
    </w:p>
    <w:p w14:paraId="2A2AFE91">
      <w:pPr>
        <w:spacing w:line="400" w:lineRule="exact"/>
        <w:ind w:firstLine="0"/>
        <w:rPr>
          <w:rFonts w:hint="eastAsia" w:ascii="Calibri" w:hAnsi="Calibri"/>
          <w:snapToGrid w:val="0"/>
          <w:sz w:val="24"/>
          <w:szCs w:val="24"/>
        </w:rPr>
      </w:pPr>
    </w:p>
    <w:p w14:paraId="00E3EFFB">
      <w:pPr>
        <w:spacing w:line="400" w:lineRule="exact"/>
        <w:rPr>
          <w:rFonts w:hint="eastAsia" w:ascii="Calibri" w:hAnsi="Calibri"/>
          <w:snapToGrid w:val="0"/>
          <w:sz w:val="24"/>
          <w:szCs w:val="24"/>
        </w:rPr>
      </w:pPr>
    </w:p>
    <w:p w14:paraId="5AFE82B1">
      <w:pPr>
        <w:spacing w:line="400" w:lineRule="exact"/>
        <w:ind w:firstLine="0"/>
        <w:rPr>
          <w:rFonts w:hint="eastAsia" w:ascii="方正黑体_GBK" w:hAnsi="Calibri" w:eastAsia="方正黑体_GBK"/>
          <w:snapToGrid w:val="0"/>
          <w:sz w:val="36"/>
          <w:szCs w:val="36"/>
        </w:rPr>
      </w:pPr>
    </w:p>
    <w:p w14:paraId="6EE17761">
      <w:pPr>
        <w:numPr>
          <w:ilvl w:val="0"/>
          <w:numId w:val="1"/>
        </w:numPr>
        <w:spacing w:line="440" w:lineRule="exact"/>
        <w:ind w:firstLine="0"/>
        <w:jc w:val="center"/>
        <w:rPr>
          <w:rFonts w:hint="eastAsia"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组织简介</w:t>
      </w:r>
    </w:p>
    <w:p w14:paraId="6CC2E203">
      <w:pPr>
        <w:spacing w:line="440" w:lineRule="exact"/>
        <w:ind w:firstLine="0"/>
        <w:rPr>
          <w:rFonts w:hint="eastAsia" w:ascii="方正黑体_GBK" w:hAnsi="Calibri" w:eastAsia="方正黑体_GBK"/>
          <w:snapToGrid w:val="0"/>
          <w:sz w:val="36"/>
          <w:szCs w:val="36"/>
        </w:rPr>
      </w:pPr>
    </w:p>
    <w:tbl>
      <w:tblPr>
        <w:tblStyle w:val="4"/>
        <w:tblW w:w="87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8"/>
      </w:tblGrid>
      <w:tr w14:paraId="6C2C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9" w:hRule="atLeast"/>
          <w:jc w:val="center"/>
        </w:trPr>
        <w:tc>
          <w:tcPr>
            <w:tcW w:w="8728" w:type="dxa"/>
            <w:noWrap w:val="0"/>
            <w:vAlign w:val="top"/>
          </w:tcPr>
          <w:p w14:paraId="09C0167B">
            <w:pPr>
              <w:ind w:firstLine="476" w:firstLineChars="202"/>
              <w:rPr>
                <w:rFonts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（500字以内。主要内容：成立时间和所在地区，主导产品和行业地位，上年度末员工数、主营业务收入、利润总额及</w:t>
            </w: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>纳税总额</w:t>
            </w: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，内设科技研发与检验检测平台，制定标准、获得专利和科技进步奖等奖项，品牌创建成效，质量管理模式）</w:t>
            </w:r>
            <w:r>
              <w:rPr>
                <w:rFonts w:ascii="方正仿宋_GBK" w:hAnsi="方正仿宋_GBK" w:cs="方正仿宋_GBK"/>
                <w:snapToGrid w:val="0"/>
                <w:sz w:val="24"/>
                <w:szCs w:val="24"/>
              </w:rPr>
              <w:t xml:space="preserve"> </w:t>
            </w:r>
          </w:p>
        </w:tc>
      </w:tr>
    </w:tbl>
    <w:p w14:paraId="4C488F89">
      <w:pPr>
        <w:spacing w:line="400" w:lineRule="exact"/>
        <w:ind w:firstLine="0"/>
        <w:rPr>
          <w:rFonts w:ascii="方正黑体_GBK" w:hAnsi="Calibri" w:eastAsia="方正黑体_GBK"/>
          <w:snapToGrid w:val="0"/>
          <w:sz w:val="36"/>
          <w:szCs w:val="36"/>
        </w:rPr>
      </w:pPr>
    </w:p>
    <w:p w14:paraId="579946FE">
      <w:pPr>
        <w:spacing w:line="400" w:lineRule="exact"/>
        <w:ind w:firstLine="0"/>
        <w:jc w:val="center"/>
        <w:rPr>
          <w:rFonts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十、组织自我评价报告</w:t>
      </w:r>
    </w:p>
    <w:p w14:paraId="3AD3411D">
      <w:pPr>
        <w:spacing w:line="400" w:lineRule="exact"/>
        <w:jc w:val="center"/>
        <w:rPr>
          <w:rFonts w:ascii="方正黑体_GBK" w:hAnsi="Calibri" w:eastAsia="方正黑体_GBK"/>
          <w:snapToGrid w:val="0"/>
          <w:sz w:val="36"/>
          <w:szCs w:val="36"/>
        </w:rPr>
      </w:pPr>
    </w:p>
    <w:tbl>
      <w:tblPr>
        <w:tblStyle w:val="4"/>
        <w:tblW w:w="87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8"/>
      </w:tblGrid>
      <w:tr w14:paraId="50D9E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9" w:hRule="atLeast"/>
          <w:jc w:val="center"/>
        </w:trPr>
        <w:tc>
          <w:tcPr>
            <w:tcW w:w="8728" w:type="dxa"/>
            <w:noWrap w:val="0"/>
            <w:vAlign w:val="top"/>
          </w:tcPr>
          <w:p w14:paraId="0E3388BA">
            <w:pPr>
              <w:ind w:firstLine="476" w:firstLineChars="202"/>
              <w:rPr>
                <w:rFonts w:ascii="方正仿宋_GBK" w:hAnsi="方正仿宋_GBK" w:cs="方正仿宋_GBK"/>
                <w:snapToGrid w:val="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（根据</w:t>
            </w:r>
            <w:r>
              <w:rPr>
                <w:rFonts w:ascii="方正仿宋_GBK" w:hAnsi="方正仿宋_GBK" w:cs="方正仿宋_GBK"/>
                <w:snapToGrid w:val="0"/>
                <w:sz w:val="24"/>
                <w:szCs w:val="24"/>
              </w:rPr>
              <w:t>GB/T19580</w:t>
            </w: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-2012《卓越绩效评价准则》</w:t>
            </w:r>
            <w:r>
              <w:rPr>
                <w:rFonts w:ascii="方正仿宋_GBK" w:hAnsi="方正仿宋_GBK" w:cs="方正仿宋_GBK"/>
                <w:snapToGrid w:val="0"/>
                <w:sz w:val="24"/>
                <w:szCs w:val="24"/>
              </w:rPr>
              <w:t>要求，</w:t>
            </w: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通过</w:t>
            </w:r>
            <w:r>
              <w:rPr>
                <w:rFonts w:ascii="方正仿宋_GBK" w:hAnsi="方正仿宋_GBK" w:cs="方正仿宋_GBK"/>
                <w:snapToGrid w:val="0"/>
                <w:sz w:val="24"/>
                <w:szCs w:val="24"/>
              </w:rPr>
              <w:t>事实和数据</w:t>
            </w: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，</w:t>
            </w:r>
            <w:r>
              <w:rPr>
                <w:rFonts w:ascii="方正仿宋_GBK" w:hAnsi="方正仿宋_GBK" w:cs="方正仿宋_GBK"/>
                <w:snapToGrid w:val="0"/>
                <w:sz w:val="24"/>
                <w:szCs w:val="24"/>
              </w:rPr>
              <w:t>从采用方法、工作展开和实施结果三个方面</w:t>
            </w:r>
            <w:r>
              <w:rPr>
                <w:rFonts w:hint="eastAsia" w:ascii="方正仿宋_GBK" w:hAnsi="方正仿宋_GBK" w:cs="方正仿宋_GBK"/>
                <w:snapToGrid w:val="0"/>
                <w:sz w:val="24"/>
                <w:szCs w:val="24"/>
              </w:rPr>
              <w:t>，撰写组织自我评价报告，表格可自行扩充。）</w:t>
            </w:r>
          </w:p>
        </w:tc>
      </w:tr>
    </w:tbl>
    <w:p w14:paraId="5DB0CEFA">
      <w:pPr>
        <w:spacing w:line="440" w:lineRule="exact"/>
        <w:ind w:firstLine="0"/>
        <w:jc w:val="center"/>
        <w:rPr>
          <w:rFonts w:ascii="方正黑体_GBK" w:eastAsia="方正黑体_GBK"/>
          <w:sz w:val="36"/>
          <w:szCs w:val="36"/>
        </w:rPr>
        <w:sectPr>
          <w:footerReference r:id="rId5" w:type="default"/>
          <w:pgSz w:w="11906" w:h="16838"/>
          <w:pgMar w:top="1814" w:right="1531" w:bottom="1814" w:left="1531" w:header="720" w:footer="1474" w:gutter="0"/>
          <w:paperSrc w:first="7" w:other="7"/>
          <w:pgNumType w:fmt="numberInDash" w:start="6"/>
          <w:cols w:space="720" w:num="1"/>
          <w:docGrid w:type="linesAndChars" w:linePitch="590" w:charSpace="-1024"/>
        </w:sectPr>
      </w:pPr>
    </w:p>
    <w:p w14:paraId="3D610207">
      <w:pPr>
        <w:spacing w:line="400" w:lineRule="exact"/>
        <w:jc w:val="left"/>
        <w:rPr>
          <w:rFonts w:hint="eastAsia" w:ascii="方正黑体_GBK" w:hAnsi="Calibri" w:eastAsia="方正黑体_GBK"/>
          <w:snapToGrid w:val="0"/>
          <w:sz w:val="36"/>
          <w:szCs w:val="36"/>
        </w:rPr>
      </w:pPr>
      <w:r>
        <w:rPr>
          <w:rFonts w:hint="eastAsia" w:ascii="方正黑体_GBK" w:hAnsi="Calibri" w:eastAsia="方正黑体_GBK"/>
          <w:snapToGrid w:val="0"/>
          <w:sz w:val="36"/>
          <w:szCs w:val="36"/>
        </w:rPr>
        <w:t>十一、镇（</w:t>
      </w:r>
      <w:r>
        <w:rPr>
          <w:rFonts w:hint="eastAsia" w:ascii="方正黑体_GBK" w:hAnsi="Calibri" w:eastAsia="方正黑体_GBK"/>
          <w:snapToGrid w:val="0"/>
          <w:sz w:val="36"/>
          <w:szCs w:val="36"/>
          <w:lang w:eastAsia="zh-CN"/>
        </w:rPr>
        <w:t>园</w:t>
      </w:r>
      <w:r>
        <w:rPr>
          <w:rFonts w:hint="eastAsia" w:ascii="方正黑体_GBK" w:hAnsi="Calibri" w:eastAsia="方正黑体_GBK"/>
          <w:snapToGrid w:val="0"/>
          <w:sz w:val="36"/>
          <w:szCs w:val="36"/>
        </w:rPr>
        <w:t>区）政府或区有关部门推荐意见</w:t>
      </w:r>
    </w:p>
    <w:p w14:paraId="3F9C198D">
      <w:pPr>
        <w:spacing w:line="400" w:lineRule="exact"/>
        <w:ind w:firstLine="0"/>
        <w:rPr>
          <w:rFonts w:hint="eastAsia" w:ascii="Calibri" w:hAnsi="Calibri"/>
          <w:snapToGrid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C61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27A52D20">
            <w:pPr>
              <w:tabs>
                <w:tab w:val="left" w:pos="5640"/>
              </w:tabs>
              <w:ind w:firstLine="0"/>
              <w:rPr>
                <w:rFonts w:hint="eastAsia" w:ascii="仿宋_GB2312" w:hAnsi="Calibri" w:eastAsia="仿宋_GB2312"/>
                <w:snapToGrid w:val="0"/>
                <w:sz w:val="27"/>
                <w:szCs w:val="27"/>
              </w:rPr>
            </w:pPr>
          </w:p>
          <w:p w14:paraId="6DA2253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516E2C01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0396A1E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7E858F7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3E9508BF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4AD037D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492B4361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3D0E848A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288487B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497BDEBD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561A6F6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020F9DD4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344F7D59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2CC0F0C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0DACF14E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57BCFBF0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4E5D611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7968D606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2561804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41F151CB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67E1BE47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65B61A58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3A550ABC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276E31C1">
            <w:pPr>
              <w:spacing w:line="580" w:lineRule="exact"/>
              <w:ind w:firstLine="0"/>
              <w:rPr>
                <w:rFonts w:hint="eastAsia" w:ascii="Calibri" w:hAnsi="Calibri"/>
                <w:snapToGrid w:val="0"/>
                <w:sz w:val="30"/>
                <w:szCs w:val="30"/>
              </w:rPr>
            </w:pPr>
            <w:r>
              <w:rPr>
                <w:rFonts w:hint="eastAsia" w:ascii="Calibri" w:hAnsi="Calibri"/>
                <w:snapToGrid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Calibri" w:hAnsi="Calibri"/>
                <w:snapToGrid w:val="0"/>
                <w:sz w:val="30"/>
                <w:szCs w:val="30"/>
              </w:rPr>
              <w:t xml:space="preserve"> （盖章）</w:t>
            </w:r>
          </w:p>
          <w:p w14:paraId="4800C17F">
            <w:pPr>
              <w:spacing w:line="580" w:lineRule="exact"/>
              <w:ind w:firstLine="0"/>
              <w:rPr>
                <w:rFonts w:hint="eastAsia" w:ascii="Calibri" w:hAnsi="Calibri"/>
                <w:snapToGrid w:val="0"/>
                <w:sz w:val="30"/>
                <w:szCs w:val="30"/>
              </w:rPr>
            </w:pPr>
            <w:r>
              <w:rPr>
                <w:rFonts w:hint="eastAsia" w:ascii="Calibri" w:hAnsi="Calibri"/>
                <w:snapToGrid w:val="0"/>
                <w:sz w:val="30"/>
                <w:szCs w:val="30"/>
              </w:rPr>
              <w:t xml:space="preserve">                               年      月     日</w:t>
            </w:r>
          </w:p>
          <w:p w14:paraId="557B12EE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  <w:p w14:paraId="540CBE42">
            <w:pPr>
              <w:spacing w:line="400" w:lineRule="exact"/>
              <w:ind w:firstLine="0"/>
              <w:rPr>
                <w:rFonts w:hint="eastAsia" w:ascii="Calibri" w:hAnsi="Calibri"/>
                <w:snapToGrid w:val="0"/>
                <w:sz w:val="24"/>
                <w:szCs w:val="24"/>
              </w:rPr>
            </w:pPr>
          </w:p>
        </w:tc>
      </w:tr>
    </w:tbl>
    <w:p w14:paraId="0F0D8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0" w:lineRule="exact"/>
        <w:ind w:firstLine="0"/>
        <w:jc w:val="both"/>
        <w:textAlignment w:val="auto"/>
        <w:rPr>
          <w:rFonts w:eastAsia="仿宋"/>
          <w:kern w:val="32"/>
        </w:rPr>
      </w:pPr>
    </w:p>
    <w:sectPr>
      <w:headerReference r:id="rId6" w:type="default"/>
      <w:footerReference r:id="rId8" w:type="default"/>
      <w:headerReference r:id="rId7" w:type="even"/>
      <w:footerReference r:id="rId9" w:type="even"/>
      <w:pgSz w:w="11906" w:h="16838"/>
      <w:pgMar w:top="2154" w:right="1474" w:bottom="1984" w:left="1587" w:header="720" w:footer="1474" w:gutter="0"/>
      <w:pgNumType w:fmt="numberInDash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095">
    <w:pPr>
      <w:widowControl w:val="0"/>
      <w:autoSpaceDE w:val="0"/>
      <w:autoSpaceDN w:val="0"/>
      <w:snapToGrid w:val="0"/>
      <w:spacing w:line="400" w:lineRule="atLeast"/>
      <w:ind w:firstLine="0"/>
      <w:jc w:val="center"/>
      <w:rPr>
        <w:rFonts w:ascii="Calibri" w:hAnsi="Calibri" w:eastAsia="方正仿宋_GBK" w:cs="Times New Roman"/>
        <w:snapToGrid w:val="0"/>
        <w:sz w:val="28"/>
        <w:lang w:val="en-US" w:eastAsia="zh-CN" w:bidi="ar-SA"/>
      </w:rPr>
    </w:pPr>
    <w:r>
      <w:rPr>
        <w:rFonts w:ascii="Calibri" w:hAnsi="Calibri" w:eastAsia="方正仿宋_GBK" w:cs="Times New Roman"/>
        <w:snapToGrid w:val="0"/>
        <w:sz w:val="2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23939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D2636">
                          <w:pPr>
                            <w:widowControl w:val="0"/>
                            <w:autoSpaceDE w:val="0"/>
                            <w:autoSpaceDN w:val="0"/>
                            <w:snapToGrid w:val="0"/>
                            <w:spacing w:line="400" w:lineRule="atLeast"/>
                            <w:ind w:firstLine="0"/>
                            <w:jc w:val="center"/>
                            <w:rPr>
                              <w:rFonts w:ascii="Calibri" w:hAnsi="Calibri" w:eastAsia="方正仿宋_GBK" w:cs="Times New Roman"/>
                              <w:snapToGrid w:val="0"/>
                              <w:sz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napToGrid w:val="0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napToGrid w:val="0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napToGrid w:val="0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napToGrid w:val="0"/>
                              <w:sz w:val="24"/>
                              <w:szCs w:val="24"/>
                              <w:lang w:val="en-US" w:eastAsia="zh-CN" w:bidi="ar-SA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napToGrid w:val="0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85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59XR9IAAAAE&#10;AQAADwAAAGRycy9kb3ducmV2LnhtbE2PwU7DMBBE70j9B2srcaN2ikSjEKcHBEcqtXDpzYm3Sdp4&#10;HdlOG/6ehQtcRhrNauZtuZ3dIK4YYu9JQ7ZSIJAab3tqNXx+vD3kIGIyZM3gCTV8YYRttbgrTWH9&#10;jfZ4PaRWcAnFwmjoUhoLKWPToTNx5Uckzk4+OJPYhlbaYG5c7ga5VupJOtMTL3RmxJcOm8thchpO&#10;77vL+XXaq3OrcjxmAec622l9v8zUM4iEc/o7hh98RoeKmWo/kY1i0MCPpF/lbJ3nbGsNj5sNyKqU&#10;/+Grb1BLAwQUAAAACACHTuJACIIFt80BAACYAwAADgAAAGRycy9lMm9Eb2MueG1srVPBbtswDL0P&#10;6D8Iujd2E3RIjTjFhqDFgGEb0O0DFFmKBUiiICmx8wPbH+y0y+77rnzHKNlOt/bSQy8yRVKPfI/0&#10;6rY3mhyEDwpsTa9mJSXCcmiU3dX029e7yyUlITLbMA1W1PQoAr1dX7xZda4Sc2hBN8ITBLGh6lxN&#10;2xhdVRSBt8KwMAMnLAYleMMiXv2uaDzrEN3oYl6Wb4sOfOM8cBECejdDkI6I/iWAIKXiYgN8b4SN&#10;A6oXmkWkFFrlAl3nbqUUPH6WMohIdE2RacwnFkF7m85ivWLVzjPXKj62wF7SwhNOhimLRc9QGxYZ&#10;2Xv1DMoo7iGAjDMOphiIZEWQxVX5RJuHljmRuaDUwZ1FD68Hyz8dvniimpouKLHM4MBPP3+cfv05&#10;/f5OFkmezoUKsx4c5sX+PfS4NJM/oDOx7qU36Yt8CMZR3ONZXNFHwtOj5Xy5LDHEMTZf3CxurhNM&#10;8fja+RDvBRiSjJp6HF7WlB0+hjikTimpmIU7pXUeoLb/ORAzeYrU+tBismK/7Uc+W2iOSKfDudfU&#10;4ppToj9YlDWtyGT4ydhOxt55tWvzDg313u0jSJV7SxUG2LEwDiyzG5crbcS/95z1+EO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7n1dH0gAAAAQBAAAPAAAAAAAAAAEAIAAAACIAAABkcnMvZG93&#10;bnJldi54bWxQSwECFAAUAAAACACHTuJACIIFt80BAACYAwAADgAAAAAAAAABACAAAAAh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44D2636">
                    <w:pPr>
                      <w:widowControl w:val="0"/>
                      <w:autoSpaceDE w:val="0"/>
                      <w:autoSpaceDN w:val="0"/>
                      <w:snapToGrid w:val="0"/>
                      <w:spacing w:line="400" w:lineRule="atLeast"/>
                      <w:ind w:firstLine="0"/>
                      <w:jc w:val="center"/>
                      <w:rPr>
                        <w:rFonts w:ascii="Calibri" w:hAnsi="Calibri" w:eastAsia="方正仿宋_GBK" w:cs="Times New Roman"/>
                        <w:snapToGrid w:val="0"/>
                        <w:sz w:val="28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napToGrid w:val="0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napToGrid w:val="0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napToGrid w:val="0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napToGrid w:val="0"/>
                        <w:sz w:val="24"/>
                        <w:szCs w:val="24"/>
                        <w:lang w:val="en-US" w:eastAsia="zh-CN" w:bidi="ar-SA"/>
                      </w:rPr>
                      <w:t>- 4 -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napToGrid w:val="0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4DB5E">
    <w:pPr>
      <w:pStyle w:val="2"/>
      <w:ind w:left="320" w:leftChars="100" w:right="320" w:rightChars="1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53437">
                          <w:pPr>
                            <w:pStyle w:val="2"/>
                            <w:ind w:left="320" w:leftChars="100" w:right="320" w:rightChars="100"/>
                            <w:jc w:val="right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- 22 -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53437">
                    <w:pPr>
                      <w:pStyle w:val="2"/>
                      <w:ind w:left="320" w:leftChars="100" w:right="320" w:rightChars="100"/>
                      <w:jc w:val="right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- 22 -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3ED21">
    <w:pPr>
      <w:pStyle w:val="2"/>
      <w:ind w:left="320" w:leftChars="100" w:right="320" w:rightChars="100"/>
      <w:jc w:val="both"/>
    </w:pPr>
    <w:r>
      <w:t xml:space="preserve">— </w:t>
    </w: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14</w:t>
    </w:r>
    <w:r>
      <w:rPr>
        <w:rStyle w:val="6"/>
      </w:rPr>
      <w:fldChar w:fldCharType="end"/>
    </w:r>
    <w:r>
      <w:rPr>
        <w:rStyle w:val="6"/>
      </w:rPr>
      <w:t xml:space="preserve"> </w:t>
    </w:r>
    <w: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EA7C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5C52F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A19B2"/>
    <w:multiLevelType w:val="singleLevel"/>
    <w:tmpl w:val="55AA19B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ZmRmNWM2MWMwOGNmOThmNjQ0NjUyMzU1ODQ5MTYifQ=="/>
  </w:docVars>
  <w:rsids>
    <w:rsidRoot w:val="0078579F"/>
    <w:rsid w:val="00041CFE"/>
    <w:rsid w:val="000C7D6B"/>
    <w:rsid w:val="002139D8"/>
    <w:rsid w:val="00241531"/>
    <w:rsid w:val="00264C24"/>
    <w:rsid w:val="002E00FC"/>
    <w:rsid w:val="002E7E10"/>
    <w:rsid w:val="00311511"/>
    <w:rsid w:val="003F261E"/>
    <w:rsid w:val="00421D7F"/>
    <w:rsid w:val="004B0170"/>
    <w:rsid w:val="00590DE5"/>
    <w:rsid w:val="005D5CA9"/>
    <w:rsid w:val="0078579F"/>
    <w:rsid w:val="007B5594"/>
    <w:rsid w:val="00811296"/>
    <w:rsid w:val="00964F54"/>
    <w:rsid w:val="00970E7E"/>
    <w:rsid w:val="0099230A"/>
    <w:rsid w:val="009F5275"/>
    <w:rsid w:val="00B134DE"/>
    <w:rsid w:val="00B81012"/>
    <w:rsid w:val="00BB6191"/>
    <w:rsid w:val="00CB5A64"/>
    <w:rsid w:val="00F11F19"/>
    <w:rsid w:val="00F429A7"/>
    <w:rsid w:val="00F44F16"/>
    <w:rsid w:val="00F53CD3"/>
    <w:rsid w:val="02DF57A3"/>
    <w:rsid w:val="04CA514B"/>
    <w:rsid w:val="065A3ABE"/>
    <w:rsid w:val="08220399"/>
    <w:rsid w:val="0AC8401A"/>
    <w:rsid w:val="0C391D8A"/>
    <w:rsid w:val="0F7756E1"/>
    <w:rsid w:val="0F841BAC"/>
    <w:rsid w:val="1102722C"/>
    <w:rsid w:val="12D60970"/>
    <w:rsid w:val="14D47131"/>
    <w:rsid w:val="15D11A23"/>
    <w:rsid w:val="17B43822"/>
    <w:rsid w:val="188D776A"/>
    <w:rsid w:val="18B3705E"/>
    <w:rsid w:val="1B02331B"/>
    <w:rsid w:val="1B3F107D"/>
    <w:rsid w:val="1C3A436B"/>
    <w:rsid w:val="1D62071D"/>
    <w:rsid w:val="1EAE02FF"/>
    <w:rsid w:val="1FEFC017"/>
    <w:rsid w:val="21921F06"/>
    <w:rsid w:val="21BE2CFB"/>
    <w:rsid w:val="21D4251F"/>
    <w:rsid w:val="21E32762"/>
    <w:rsid w:val="22BAD25B"/>
    <w:rsid w:val="22F95FB5"/>
    <w:rsid w:val="23767606"/>
    <w:rsid w:val="242F6132"/>
    <w:rsid w:val="26306192"/>
    <w:rsid w:val="27916CDC"/>
    <w:rsid w:val="28425D08"/>
    <w:rsid w:val="28557303"/>
    <w:rsid w:val="28B210E0"/>
    <w:rsid w:val="29763EBB"/>
    <w:rsid w:val="29C0300D"/>
    <w:rsid w:val="2BDA2E28"/>
    <w:rsid w:val="2CFC0B7C"/>
    <w:rsid w:val="2E97315B"/>
    <w:rsid w:val="30D159B4"/>
    <w:rsid w:val="31EA4A1F"/>
    <w:rsid w:val="32087FC3"/>
    <w:rsid w:val="33DA2801"/>
    <w:rsid w:val="3402169E"/>
    <w:rsid w:val="366A4DA8"/>
    <w:rsid w:val="36D87F64"/>
    <w:rsid w:val="38164A82"/>
    <w:rsid w:val="39A64349"/>
    <w:rsid w:val="3AE72E6B"/>
    <w:rsid w:val="3C765F51"/>
    <w:rsid w:val="3CCF3BB7"/>
    <w:rsid w:val="3D532A3A"/>
    <w:rsid w:val="3E6912FB"/>
    <w:rsid w:val="3EFC2C5D"/>
    <w:rsid w:val="3F7FDC51"/>
    <w:rsid w:val="40492A81"/>
    <w:rsid w:val="42935686"/>
    <w:rsid w:val="42AC04E8"/>
    <w:rsid w:val="43155D42"/>
    <w:rsid w:val="447D214A"/>
    <w:rsid w:val="44C304A5"/>
    <w:rsid w:val="45792B8A"/>
    <w:rsid w:val="45FD77B3"/>
    <w:rsid w:val="468541A6"/>
    <w:rsid w:val="48215AFD"/>
    <w:rsid w:val="48926A36"/>
    <w:rsid w:val="494E0559"/>
    <w:rsid w:val="4A66196B"/>
    <w:rsid w:val="4B271F48"/>
    <w:rsid w:val="4B6E6C91"/>
    <w:rsid w:val="4CCA439B"/>
    <w:rsid w:val="4DB74F29"/>
    <w:rsid w:val="4EAA3954"/>
    <w:rsid w:val="53876B42"/>
    <w:rsid w:val="549A2AD0"/>
    <w:rsid w:val="54EE3F37"/>
    <w:rsid w:val="5B110CC7"/>
    <w:rsid w:val="5C2A6C04"/>
    <w:rsid w:val="5D1D4073"/>
    <w:rsid w:val="5D9407D9"/>
    <w:rsid w:val="5EEC1AAB"/>
    <w:rsid w:val="5EEE49D1"/>
    <w:rsid w:val="601654D5"/>
    <w:rsid w:val="605A5E80"/>
    <w:rsid w:val="60ED31A8"/>
    <w:rsid w:val="61B76844"/>
    <w:rsid w:val="63D80CF3"/>
    <w:rsid w:val="64183E80"/>
    <w:rsid w:val="64634A61"/>
    <w:rsid w:val="65444892"/>
    <w:rsid w:val="656959E9"/>
    <w:rsid w:val="65952921"/>
    <w:rsid w:val="65A36DBF"/>
    <w:rsid w:val="666F593F"/>
    <w:rsid w:val="669B6734"/>
    <w:rsid w:val="67F325A0"/>
    <w:rsid w:val="681945FC"/>
    <w:rsid w:val="685E5C6B"/>
    <w:rsid w:val="69A267ED"/>
    <w:rsid w:val="6A95793E"/>
    <w:rsid w:val="6BA75B7B"/>
    <w:rsid w:val="6CCD1611"/>
    <w:rsid w:val="71BC7EA6"/>
    <w:rsid w:val="72D1505B"/>
    <w:rsid w:val="74A7099A"/>
    <w:rsid w:val="77456248"/>
    <w:rsid w:val="77EF018C"/>
    <w:rsid w:val="786D1EFA"/>
    <w:rsid w:val="78AA4E60"/>
    <w:rsid w:val="799F3C44"/>
    <w:rsid w:val="7A794B87"/>
    <w:rsid w:val="7BBE6194"/>
    <w:rsid w:val="7C0B180E"/>
    <w:rsid w:val="7D9F4902"/>
    <w:rsid w:val="7E351CCD"/>
    <w:rsid w:val="7E4454AB"/>
    <w:rsid w:val="7EBF384B"/>
    <w:rsid w:val="7EFF4700"/>
    <w:rsid w:val="AB4F53FF"/>
    <w:rsid w:val="BBAF3628"/>
    <w:rsid w:val="FBDF1AD8"/>
    <w:rsid w:val="FDEFEBDD"/>
    <w:rsid w:val="FE3280AA"/>
    <w:rsid w:val="FEFD1AB8"/>
    <w:rsid w:val="FF7E2274"/>
    <w:rsid w:val="FFFC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="Calibri" w:hAnsi="Calibri" w:eastAsia="宋体"/>
      <w:kern w:val="2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="Calibri" w:hAnsi="Calibri" w:eastAsia="宋体"/>
      <w:kern w:val="2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标题1"/>
    <w:basedOn w:val="1"/>
    <w:next w:val="1"/>
    <w:qFormat/>
    <w:uiPriority w:val="99"/>
    <w:pPr>
      <w:tabs>
        <w:tab w:val="left" w:pos="315"/>
        <w:tab w:val="left" w:pos="9193"/>
        <w:tab w:val="left" w:pos="9827"/>
      </w:tabs>
      <w:ind w:firstLine="0"/>
      <w:jc w:val="center"/>
    </w:pPr>
    <w:rPr>
      <w:rFonts w:ascii="方正小标宋简体" w:hAnsi="华文中宋" w:eastAsia="方正小标宋简体" w:cs="方正仿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4336</Words>
  <Characters>4506</Characters>
  <Lines>12</Lines>
  <Paragraphs>3</Paragraphs>
  <TotalTime>1</TotalTime>
  <ScaleCrop>false</ScaleCrop>
  <LinksUpToDate>false</LinksUpToDate>
  <CharactersWithSpaces>5214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2022-07-13T17:03:00Z</dcterms:created>
  <dc:creator>李凡</dc:creator>
  <cp:lastModifiedBy>WPS_523604789</cp:lastModifiedBy>
  <cp:lastPrinted>2025-09-25T08:13:00Z</cp:lastPrinted>
  <dcterms:modified xsi:type="dcterms:W3CDTF">2025-09-26T11:30:11Z</dcterms:modified>
  <dc:title>附件1：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196DDCA2D43C43D7A3CCE746BE4AEDD3_13</vt:lpwstr>
  </property>
  <property fmtid="{D5CDD505-2E9C-101B-9397-08002B2CF9AE}" pid="4" name="KSOTemplateDocerSaveRecord">
    <vt:lpwstr>eyJoZGlkIjoiNzM1NWRlOTFlOGE2ZWE3NmVkYjBiOTZlMzZiNDI5NGIiLCJ1c2VySWQiOiI1MjM2MDQ3ODkifQ==</vt:lpwstr>
  </property>
</Properties>
</file>